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7365">
      <w:pPr>
        <w:jc w:val="center"/>
        <w:rPr>
          <w:color w:val="auto"/>
          <w:highlight w:val="none"/>
        </w:rPr>
      </w:pPr>
    </w:p>
    <w:p w14:paraId="4C7F06E8">
      <w:pPr>
        <w:jc w:val="center"/>
        <w:rPr>
          <w:color w:val="auto"/>
          <w:highlight w:val="none"/>
        </w:rPr>
      </w:pPr>
    </w:p>
    <w:p w14:paraId="0E01EB31">
      <w:pPr>
        <w:jc w:val="center"/>
        <w:rPr>
          <w:color w:val="auto"/>
          <w:highlight w:val="none"/>
        </w:rPr>
      </w:pPr>
    </w:p>
    <w:p w14:paraId="4709E3CF">
      <w:pPr>
        <w:spacing w:beforeLines="50" w:afterLines="50"/>
        <w:jc w:val="center"/>
        <w:outlineLvl w:val="0"/>
        <w:rPr>
          <w:b/>
          <w:bCs/>
          <w:color w:val="auto"/>
          <w:sz w:val="52"/>
          <w:szCs w:val="72"/>
          <w:highlight w:val="none"/>
        </w:rPr>
      </w:pPr>
      <w:bookmarkStart w:id="0" w:name="_Toc7780"/>
      <w:bookmarkStart w:id="1" w:name="_Toc7243"/>
      <w:bookmarkStart w:id="2" w:name="_Toc21704"/>
      <w:r>
        <w:rPr>
          <w:rFonts w:hint="eastAsia"/>
          <w:b/>
          <w:bCs/>
          <w:color w:val="auto"/>
          <w:sz w:val="52"/>
          <w:szCs w:val="72"/>
          <w:highlight w:val="none"/>
        </w:rPr>
        <w:t>国内采购</w:t>
      </w:r>
      <w:bookmarkEnd w:id="0"/>
      <w:bookmarkEnd w:id="1"/>
      <w:bookmarkEnd w:id="2"/>
    </w:p>
    <w:p w14:paraId="02D80120">
      <w:pPr>
        <w:spacing w:beforeLines="50" w:afterLines="50"/>
        <w:jc w:val="center"/>
        <w:outlineLvl w:val="0"/>
        <w:rPr>
          <w:b/>
          <w:bCs/>
          <w:color w:val="auto"/>
          <w:sz w:val="52"/>
          <w:szCs w:val="72"/>
          <w:highlight w:val="none"/>
        </w:rPr>
      </w:pPr>
      <w:bookmarkStart w:id="3" w:name="_Toc8734"/>
      <w:bookmarkStart w:id="4" w:name="_Toc9983"/>
      <w:bookmarkStart w:id="5" w:name="_Toc14897"/>
      <w:r>
        <w:rPr>
          <w:rFonts w:hint="eastAsia"/>
          <w:b/>
          <w:bCs/>
          <w:color w:val="auto"/>
          <w:sz w:val="52"/>
          <w:szCs w:val="72"/>
          <w:highlight w:val="none"/>
        </w:rPr>
        <w:t>公开招标文件</w:t>
      </w:r>
      <w:bookmarkEnd w:id="3"/>
      <w:bookmarkEnd w:id="4"/>
      <w:bookmarkEnd w:id="5"/>
    </w:p>
    <w:p w14:paraId="703C73F3">
      <w:pPr>
        <w:spacing w:beforeLines="50" w:afterLines="50"/>
        <w:jc w:val="center"/>
        <w:rPr>
          <w:b/>
          <w:bCs/>
          <w:color w:val="auto"/>
          <w:sz w:val="96"/>
          <w:szCs w:val="160"/>
          <w:highlight w:val="none"/>
        </w:rPr>
      </w:pPr>
      <w:r>
        <w:rPr>
          <w:b/>
          <w:bCs/>
          <w:color w:val="auto"/>
          <w:sz w:val="96"/>
          <w:szCs w:val="160"/>
          <w:highlight w:val="none"/>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9" cstate="print"/>
                    <a:stretch>
                      <a:fillRect/>
                    </a:stretch>
                  </pic:blipFill>
                  <pic:spPr>
                    <a:xfrm>
                      <a:off x="0" y="0"/>
                      <a:ext cx="1563370" cy="1588135"/>
                    </a:xfrm>
                    <a:prstGeom prst="rect">
                      <a:avLst/>
                    </a:prstGeom>
                  </pic:spPr>
                </pic:pic>
              </a:graphicData>
            </a:graphic>
          </wp:inline>
        </w:drawing>
      </w:r>
    </w:p>
    <w:p w14:paraId="4CF1AC25">
      <w:pPr>
        <w:rPr>
          <w:color w:val="auto"/>
          <w:highlight w:val="none"/>
        </w:rPr>
      </w:pPr>
    </w:p>
    <w:p w14:paraId="731C1575">
      <w:pPr>
        <w:rPr>
          <w:color w:val="auto"/>
          <w:highlight w:val="none"/>
        </w:rPr>
      </w:pP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6188"/>
      </w:tblGrid>
      <w:tr w14:paraId="36E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368" w:type="pct"/>
            <w:tcBorders>
              <w:top w:val="nil"/>
              <w:left w:val="nil"/>
              <w:bottom w:val="nil"/>
              <w:right w:val="nil"/>
            </w:tcBorders>
            <w:vAlign w:val="center"/>
          </w:tcPr>
          <w:p w14:paraId="7DD30E56">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3631" w:type="pct"/>
            <w:tcBorders>
              <w:top w:val="nil"/>
              <w:left w:val="nil"/>
              <w:bottom w:val="nil"/>
              <w:right w:val="nil"/>
            </w:tcBorders>
            <w:vAlign w:val="center"/>
          </w:tcPr>
          <w:p w14:paraId="76B9D800">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东莞市大朗镇犀牛陂股份经济联合社校车接送服务</w:t>
            </w:r>
          </w:p>
        </w:tc>
      </w:tr>
      <w:tr w14:paraId="5E74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368" w:type="pct"/>
            <w:tcBorders>
              <w:top w:val="nil"/>
              <w:left w:val="nil"/>
              <w:bottom w:val="nil"/>
              <w:right w:val="nil"/>
            </w:tcBorders>
            <w:vAlign w:val="center"/>
          </w:tcPr>
          <w:p w14:paraId="4A52A648">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3631" w:type="pct"/>
            <w:tcBorders>
              <w:top w:val="nil"/>
              <w:left w:val="nil"/>
              <w:bottom w:val="nil"/>
              <w:right w:val="nil"/>
            </w:tcBorders>
            <w:vAlign w:val="center"/>
          </w:tcPr>
          <w:p w14:paraId="404E8B4F">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GSDG2026-003C</w:t>
            </w:r>
          </w:p>
        </w:tc>
      </w:tr>
      <w:tr w14:paraId="591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368" w:type="pct"/>
            <w:tcBorders>
              <w:top w:val="nil"/>
              <w:left w:val="nil"/>
              <w:bottom w:val="nil"/>
              <w:right w:val="nil"/>
            </w:tcBorders>
            <w:vAlign w:val="center"/>
          </w:tcPr>
          <w:p w14:paraId="47C10AAB">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采购人</w:t>
            </w:r>
            <w:r>
              <w:rPr>
                <w:rFonts w:hint="eastAsia" w:ascii="黑体" w:hAnsi="黑体" w:eastAsia="黑体" w:cs="黑体"/>
                <w:color w:val="auto"/>
                <w:sz w:val="30"/>
                <w:szCs w:val="30"/>
                <w:highlight w:val="none"/>
              </w:rPr>
              <w:t>：</w:t>
            </w:r>
          </w:p>
        </w:tc>
        <w:tc>
          <w:tcPr>
            <w:tcW w:w="3631" w:type="pct"/>
            <w:tcBorders>
              <w:top w:val="nil"/>
              <w:left w:val="nil"/>
              <w:bottom w:val="nil"/>
              <w:right w:val="nil"/>
            </w:tcBorders>
            <w:vAlign w:val="center"/>
          </w:tcPr>
          <w:p w14:paraId="23362366">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东莞市大朗镇犀牛陂股份经济联合社</w:t>
            </w:r>
          </w:p>
        </w:tc>
      </w:tr>
      <w:tr w14:paraId="499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368" w:type="pct"/>
            <w:tcBorders>
              <w:top w:val="nil"/>
              <w:left w:val="nil"/>
              <w:bottom w:val="nil"/>
              <w:right w:val="nil"/>
            </w:tcBorders>
            <w:vAlign w:val="center"/>
          </w:tcPr>
          <w:p w14:paraId="5B6953A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采购代理机构</w:t>
            </w:r>
            <w:r>
              <w:rPr>
                <w:rFonts w:hint="eastAsia" w:ascii="黑体" w:hAnsi="黑体" w:eastAsia="黑体" w:cs="黑体"/>
                <w:color w:val="auto"/>
                <w:sz w:val="30"/>
                <w:szCs w:val="30"/>
                <w:highlight w:val="none"/>
              </w:rPr>
              <w:t>：</w:t>
            </w:r>
          </w:p>
        </w:tc>
        <w:tc>
          <w:tcPr>
            <w:tcW w:w="3631" w:type="pct"/>
            <w:tcBorders>
              <w:top w:val="nil"/>
              <w:left w:val="nil"/>
              <w:bottom w:val="nil"/>
              <w:right w:val="nil"/>
            </w:tcBorders>
            <w:vAlign w:val="center"/>
          </w:tcPr>
          <w:p w14:paraId="3F2430E4">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584DE208">
      <w:pPr>
        <w:rPr>
          <w:color w:val="auto"/>
          <w:highlight w:val="none"/>
        </w:rPr>
      </w:pPr>
    </w:p>
    <w:p w14:paraId="3678E241">
      <w:pPr>
        <w:jc w:val="center"/>
        <w:rPr>
          <w:color w:val="auto"/>
          <w:sz w:val="24"/>
          <w:szCs w:val="32"/>
          <w:highlight w:val="none"/>
        </w:rPr>
      </w:pPr>
    </w:p>
    <w:p w14:paraId="3B2F5D6D">
      <w:pPr>
        <w:jc w:val="center"/>
        <w:rPr>
          <w:color w:val="auto"/>
          <w:sz w:val="24"/>
          <w:szCs w:val="32"/>
          <w:highlight w:val="none"/>
        </w:rPr>
      </w:pPr>
    </w:p>
    <w:p w14:paraId="3993F0CE">
      <w:pPr>
        <w:jc w:val="center"/>
        <w:outlineLvl w:val="0"/>
        <w:rPr>
          <w:rFonts w:ascii="黑体" w:hAnsi="黑体" w:eastAsia="黑体" w:cs="黑体"/>
          <w:color w:val="auto"/>
          <w:sz w:val="30"/>
          <w:szCs w:val="30"/>
          <w:highlight w:val="none"/>
        </w:r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6" w:name="_Toc19945"/>
      <w:bookmarkStart w:id="7" w:name="_Toc5265"/>
      <w:bookmarkStart w:id="8" w:name="_Toc5502"/>
      <w:r>
        <w:rPr>
          <w:rFonts w:hint="eastAsia" w:ascii="黑体" w:hAnsi="黑体" w:eastAsia="黑体" w:cs="黑体"/>
          <w:color w:val="auto"/>
          <w:sz w:val="30"/>
          <w:szCs w:val="30"/>
          <w:highlight w:val="none"/>
          <w:lang w:eastAsia="zh-CN"/>
        </w:rPr>
        <w:t>2026年</w:t>
      </w:r>
      <w:r>
        <w:rPr>
          <w:rFonts w:hint="eastAsia" w:ascii="黑体" w:hAnsi="黑体" w:eastAsia="黑体" w:cs="黑体"/>
          <w:color w:val="auto"/>
          <w:sz w:val="30"/>
          <w:szCs w:val="30"/>
          <w:highlight w:val="none"/>
          <w:lang w:val="en-US" w:eastAsia="zh-CN"/>
        </w:rPr>
        <w:t>2</w:t>
      </w:r>
      <w:r>
        <w:rPr>
          <w:rFonts w:hint="eastAsia" w:ascii="黑体" w:hAnsi="黑体" w:eastAsia="黑体" w:cs="黑体"/>
          <w:color w:val="auto"/>
          <w:sz w:val="30"/>
          <w:szCs w:val="30"/>
          <w:highlight w:val="none"/>
        </w:rPr>
        <w:t>月</w:t>
      </w:r>
      <w:r>
        <w:rPr>
          <w:rFonts w:hint="eastAsia" w:ascii="黑体" w:hAnsi="黑体" w:eastAsia="黑体" w:cs="黑体"/>
          <w:color w:val="auto"/>
          <w:sz w:val="30"/>
          <w:szCs w:val="30"/>
          <w:highlight w:val="none"/>
          <w:lang w:val="en-US" w:eastAsia="zh-CN"/>
        </w:rPr>
        <w:t>4</w:t>
      </w:r>
      <w:r>
        <w:rPr>
          <w:rFonts w:hint="eastAsia" w:ascii="黑体" w:hAnsi="黑体" w:eastAsia="黑体" w:cs="黑体"/>
          <w:color w:val="auto"/>
          <w:sz w:val="30"/>
          <w:szCs w:val="30"/>
          <w:highlight w:val="none"/>
        </w:rPr>
        <w:t>日</w:t>
      </w:r>
      <w:bookmarkEnd w:id="6"/>
      <w:bookmarkEnd w:id="7"/>
      <w:bookmarkEnd w:id="8"/>
    </w:p>
    <w:sdt>
      <w:sdtPr>
        <w:rPr>
          <w:rFonts w:ascii="宋体" w:hAnsi="宋体"/>
          <w:b/>
          <w:bCs/>
          <w:color w:val="auto"/>
          <w:sz w:val="24"/>
          <w:szCs w:val="32"/>
          <w:highlight w:val="none"/>
        </w:rPr>
        <w:id w:val="147458796"/>
        <w:docPartObj>
          <w:docPartGallery w:val="Table of Contents"/>
          <w:docPartUnique/>
        </w:docPartObj>
      </w:sdtPr>
      <w:sdtEndPr>
        <w:rPr>
          <w:rFonts w:hint="eastAsia" w:ascii="黑体" w:hAnsi="黑体" w:eastAsia="黑体" w:cs="黑体"/>
          <w:b/>
          <w:bCs/>
          <w:color w:val="auto"/>
          <w:sz w:val="21"/>
          <w:szCs w:val="30"/>
          <w:highlight w:val="none"/>
        </w:rPr>
      </w:sdtEndPr>
      <w:sdtContent>
        <w:p w14:paraId="384D0A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30"/>
              <w:highlight w:val="none"/>
              <w:lang w:val="en-US" w:eastAsia="zh-CN" w:bidi="ar-SA"/>
            </w:rPr>
          </w:pPr>
          <w:r>
            <w:rPr>
              <w:rFonts w:ascii="宋体" w:hAnsi="宋体"/>
              <w:b/>
              <w:bCs/>
              <w:color w:val="auto"/>
              <w:sz w:val="24"/>
              <w:szCs w:val="32"/>
              <w:highlight w:val="none"/>
            </w:rPr>
            <w:t>目录</w:t>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p>
        <w:p w14:paraId="7C9E067F">
          <w:pPr>
            <w:pStyle w:val="17"/>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_Toc4270 </w:instrText>
          </w:r>
          <w:r>
            <w:rPr>
              <w:rFonts w:hint="eastAsia" w:ascii="黑体" w:hAnsi="黑体" w:eastAsia="黑体" w:cs="黑体"/>
              <w:color w:val="auto"/>
              <w:szCs w:val="30"/>
              <w:highlight w:val="none"/>
            </w:rPr>
            <w:fldChar w:fldCharType="separate"/>
          </w:r>
          <w:r>
            <w:rPr>
              <w:rFonts w:hint="eastAsia"/>
              <w:color w:val="auto"/>
              <w:highlight w:val="none"/>
            </w:rPr>
            <w:t>第一篇 投标邀请</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2</w:t>
          </w:r>
          <w:r>
            <w:rPr>
              <w:color w:val="auto"/>
              <w:highlight w:val="none"/>
            </w:rPr>
            <w:fldChar w:fldCharType="end"/>
          </w:r>
          <w:r>
            <w:rPr>
              <w:rFonts w:hint="eastAsia" w:ascii="黑体" w:hAnsi="黑体" w:eastAsia="黑体" w:cs="黑体"/>
              <w:color w:val="auto"/>
              <w:szCs w:val="30"/>
              <w:highlight w:val="none"/>
            </w:rPr>
            <w:fldChar w:fldCharType="end"/>
          </w:r>
        </w:p>
        <w:p w14:paraId="39B16009">
          <w:pPr>
            <w:pStyle w:val="17"/>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_Toc26902 </w:instrText>
          </w:r>
          <w:r>
            <w:rPr>
              <w:rFonts w:hint="eastAsia" w:ascii="黑体" w:hAnsi="黑体" w:eastAsia="黑体" w:cs="黑体"/>
              <w:color w:val="auto"/>
              <w:szCs w:val="30"/>
              <w:highlight w:val="none"/>
            </w:rPr>
            <w:fldChar w:fldCharType="separate"/>
          </w:r>
          <w:r>
            <w:rPr>
              <w:rFonts w:hint="eastAsia"/>
              <w:color w:val="auto"/>
              <w:highlight w:val="none"/>
            </w:rPr>
            <w:t>第二篇 投标人须知</w:t>
          </w:r>
          <w:r>
            <w:rPr>
              <w:color w:val="auto"/>
              <w:highlight w:val="none"/>
            </w:rPr>
            <w:tab/>
          </w:r>
          <w:r>
            <w:rPr>
              <w:color w:val="auto"/>
              <w:highlight w:val="none"/>
            </w:rPr>
            <w:fldChar w:fldCharType="begin"/>
          </w:r>
          <w:r>
            <w:rPr>
              <w:color w:val="auto"/>
              <w:highlight w:val="none"/>
            </w:rPr>
            <w:instrText xml:space="preserve"> PAGEREF _Toc26902 \h </w:instrText>
          </w:r>
          <w:r>
            <w:rPr>
              <w:color w:val="auto"/>
              <w:highlight w:val="none"/>
            </w:rPr>
            <w:fldChar w:fldCharType="separate"/>
          </w:r>
          <w:r>
            <w:rPr>
              <w:color w:val="auto"/>
              <w:highlight w:val="none"/>
            </w:rPr>
            <w:t>5</w:t>
          </w:r>
          <w:r>
            <w:rPr>
              <w:color w:val="auto"/>
              <w:highlight w:val="none"/>
            </w:rPr>
            <w:fldChar w:fldCharType="end"/>
          </w:r>
          <w:r>
            <w:rPr>
              <w:rFonts w:hint="eastAsia" w:ascii="黑体" w:hAnsi="黑体" w:eastAsia="黑体" w:cs="黑体"/>
              <w:color w:val="auto"/>
              <w:szCs w:val="30"/>
              <w:highlight w:val="none"/>
            </w:rPr>
            <w:fldChar w:fldCharType="end"/>
          </w:r>
        </w:p>
        <w:p w14:paraId="4F6EF682">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_Toc9914 </w:instrText>
          </w:r>
          <w:r>
            <w:rPr>
              <w:rFonts w:hint="eastAsia" w:ascii="黑体" w:hAnsi="黑体" w:eastAsia="黑体" w:cs="黑体"/>
              <w:color w:val="auto"/>
              <w:szCs w:val="30"/>
              <w:highlight w:val="none"/>
            </w:rPr>
            <w:fldChar w:fldCharType="separate"/>
          </w:r>
          <w:r>
            <w:rPr>
              <w:rFonts w:hint="eastAsia"/>
              <w:color w:val="auto"/>
              <w:highlight w:val="none"/>
              <w:lang w:val="zh-CN"/>
            </w:rPr>
            <w:t>一、投标须知前附表</w:t>
          </w:r>
          <w:r>
            <w:rPr>
              <w:color w:val="auto"/>
              <w:highlight w:val="none"/>
            </w:rPr>
            <w:tab/>
          </w:r>
          <w:r>
            <w:rPr>
              <w:color w:val="auto"/>
              <w:highlight w:val="none"/>
            </w:rPr>
            <w:fldChar w:fldCharType="begin"/>
          </w:r>
          <w:r>
            <w:rPr>
              <w:color w:val="auto"/>
              <w:highlight w:val="none"/>
            </w:rPr>
            <w:instrText xml:space="preserve"> PAGEREF _Toc9914 \h </w:instrText>
          </w:r>
          <w:r>
            <w:rPr>
              <w:color w:val="auto"/>
              <w:highlight w:val="none"/>
            </w:rPr>
            <w:fldChar w:fldCharType="separate"/>
          </w:r>
          <w:r>
            <w:rPr>
              <w:color w:val="auto"/>
              <w:highlight w:val="none"/>
            </w:rPr>
            <w:t>5</w:t>
          </w:r>
          <w:r>
            <w:rPr>
              <w:color w:val="auto"/>
              <w:highlight w:val="none"/>
            </w:rPr>
            <w:fldChar w:fldCharType="end"/>
          </w:r>
          <w:r>
            <w:rPr>
              <w:rFonts w:hint="eastAsia" w:ascii="黑体" w:hAnsi="黑体" w:eastAsia="黑体" w:cs="黑体"/>
              <w:color w:val="auto"/>
              <w:szCs w:val="30"/>
              <w:highlight w:val="none"/>
            </w:rPr>
            <w:fldChar w:fldCharType="end"/>
          </w:r>
        </w:p>
        <w:p w14:paraId="4D7E5BCC">
          <w:pPr>
            <w:pStyle w:val="19"/>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_Toc12160 </w:instrText>
          </w:r>
          <w:r>
            <w:rPr>
              <w:rFonts w:hint="eastAsia" w:ascii="黑体" w:hAnsi="黑体" w:eastAsia="黑体" w:cs="黑体"/>
              <w:color w:val="auto"/>
              <w:szCs w:val="30"/>
              <w:highlight w:val="none"/>
            </w:rPr>
            <w:fldChar w:fldCharType="separate"/>
          </w:r>
          <w:r>
            <w:rPr>
              <w:rFonts w:hint="eastAsia"/>
              <w:color w:val="auto"/>
              <w:highlight w:val="none"/>
            </w:rPr>
            <w:t>二、投标须知</w:t>
          </w:r>
          <w:r>
            <w:rPr>
              <w:color w:val="auto"/>
              <w:highlight w:val="none"/>
            </w:rPr>
            <w:tab/>
          </w:r>
          <w:r>
            <w:rPr>
              <w:color w:val="auto"/>
              <w:highlight w:val="none"/>
            </w:rPr>
            <w:fldChar w:fldCharType="begin"/>
          </w:r>
          <w:r>
            <w:rPr>
              <w:color w:val="auto"/>
              <w:highlight w:val="none"/>
            </w:rPr>
            <w:instrText xml:space="preserve"> PAGEREF _Toc12160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2044F877">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_Toc16746 </w:instrText>
          </w:r>
          <w:r>
            <w:rPr>
              <w:rFonts w:hint="eastAsia" w:ascii="黑体" w:hAnsi="黑体" w:eastAsia="黑体" w:cs="黑体"/>
              <w:color w:val="auto"/>
              <w:szCs w:val="30"/>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_Toc16746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7DF08C2E">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_Toc29518 </w:instrText>
          </w:r>
          <w:r>
            <w:rPr>
              <w:rFonts w:hint="eastAsia" w:ascii="黑体" w:hAnsi="黑体" w:eastAsia="黑体" w:cs="黑体"/>
              <w:color w:val="auto"/>
              <w:szCs w:val="30"/>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_Toc29518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53C8E0E1">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_Toc28656 </w:instrText>
          </w:r>
          <w:r>
            <w:rPr>
              <w:rFonts w:hint="eastAsia" w:ascii="黑体" w:hAnsi="黑体" w:eastAsia="黑体" w:cs="黑体"/>
              <w:color w:val="auto"/>
              <w:szCs w:val="30"/>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_Toc28656 \h </w:instrText>
          </w:r>
          <w:r>
            <w:rPr>
              <w:color w:val="auto"/>
              <w:highlight w:val="none"/>
            </w:rPr>
            <w:fldChar w:fldCharType="separate"/>
          </w:r>
          <w:r>
            <w:rPr>
              <w:color w:val="auto"/>
              <w:highlight w:val="none"/>
            </w:rPr>
            <w:t>6</w:t>
          </w:r>
          <w:r>
            <w:rPr>
              <w:color w:val="auto"/>
              <w:highlight w:val="none"/>
            </w:rPr>
            <w:fldChar w:fldCharType="end"/>
          </w:r>
          <w:r>
            <w:rPr>
              <w:rFonts w:hint="eastAsia" w:ascii="黑体" w:hAnsi="黑体" w:eastAsia="黑体" w:cs="黑体"/>
              <w:color w:val="auto"/>
              <w:szCs w:val="30"/>
              <w:highlight w:val="none"/>
            </w:rPr>
            <w:fldChar w:fldCharType="end"/>
          </w:r>
        </w:p>
        <w:p w14:paraId="4E13AB77">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_Toc10127 </w:instrText>
          </w:r>
          <w:r>
            <w:rPr>
              <w:rFonts w:hint="eastAsia" w:ascii="黑体" w:hAnsi="黑体" w:eastAsia="黑体" w:cs="黑体"/>
              <w:color w:val="auto"/>
              <w:szCs w:val="30"/>
              <w:highlight w:val="none"/>
            </w:rPr>
            <w:fldChar w:fldCharType="separate"/>
          </w:r>
          <w:r>
            <w:rPr>
              <w:rFonts w:hint="eastAsia"/>
              <w:color w:val="auto"/>
              <w:highlight w:val="none"/>
            </w:rPr>
            <w:t>4.投标费用</w:t>
          </w:r>
          <w:r>
            <w:rPr>
              <w:color w:val="auto"/>
              <w:highlight w:val="none"/>
            </w:rPr>
            <w:tab/>
          </w:r>
          <w:r>
            <w:rPr>
              <w:color w:val="auto"/>
              <w:highlight w:val="none"/>
            </w:rPr>
            <w:fldChar w:fldCharType="begin"/>
          </w:r>
          <w:r>
            <w:rPr>
              <w:color w:val="auto"/>
              <w:highlight w:val="none"/>
            </w:rPr>
            <w:instrText xml:space="preserve"> PAGEREF _Toc10127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30"/>
              <w:highlight w:val="none"/>
            </w:rPr>
            <w:fldChar w:fldCharType="end"/>
          </w:r>
        </w:p>
        <w:p w14:paraId="51613FC6">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_Toc2770 </w:instrText>
          </w:r>
          <w:r>
            <w:rPr>
              <w:rFonts w:hint="eastAsia" w:ascii="黑体" w:hAnsi="黑体" w:eastAsia="黑体" w:cs="黑体"/>
              <w:color w:val="auto"/>
              <w:szCs w:val="30"/>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_Toc2770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30"/>
              <w:highlight w:val="none"/>
            </w:rPr>
            <w:fldChar w:fldCharType="end"/>
          </w:r>
        </w:p>
        <w:p w14:paraId="60D4B1B1">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_Toc19092 </w:instrText>
          </w:r>
          <w:r>
            <w:rPr>
              <w:rFonts w:hint="eastAsia" w:ascii="黑体" w:hAnsi="黑体" w:eastAsia="黑体" w:cs="黑体"/>
              <w:color w:val="auto"/>
              <w:szCs w:val="30"/>
              <w:highlight w:val="none"/>
            </w:rPr>
            <w:fldChar w:fldCharType="separate"/>
          </w:r>
          <w:r>
            <w:rPr>
              <w:rFonts w:hint="eastAsia"/>
              <w:color w:val="auto"/>
              <w:highlight w:val="none"/>
            </w:rPr>
            <w:t>6.关于联合体投标</w:t>
          </w:r>
          <w:r>
            <w:rPr>
              <w:color w:val="auto"/>
              <w:highlight w:val="none"/>
            </w:rPr>
            <w:tab/>
          </w:r>
          <w:r>
            <w:rPr>
              <w:color w:val="auto"/>
              <w:highlight w:val="none"/>
            </w:rPr>
            <w:fldChar w:fldCharType="begin"/>
          </w:r>
          <w:r>
            <w:rPr>
              <w:color w:val="auto"/>
              <w:highlight w:val="none"/>
            </w:rPr>
            <w:instrText xml:space="preserve"> PAGEREF _Toc19092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s="黑体"/>
              <w:color w:val="auto"/>
              <w:szCs w:val="30"/>
              <w:highlight w:val="none"/>
            </w:rPr>
            <w:fldChar w:fldCharType="end"/>
          </w:r>
        </w:p>
        <w:p w14:paraId="04525956">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_Toc30426 </w:instrText>
          </w:r>
          <w:r>
            <w:rPr>
              <w:rFonts w:hint="eastAsia" w:ascii="黑体" w:hAnsi="黑体" w:eastAsia="黑体" w:cs="黑体"/>
              <w:color w:val="auto"/>
              <w:szCs w:val="30"/>
              <w:highlight w:val="none"/>
            </w:rPr>
            <w:fldChar w:fldCharType="separate"/>
          </w:r>
          <w:r>
            <w:rPr>
              <w:rFonts w:hint="eastAsia"/>
              <w:color w:val="auto"/>
              <w:highlight w:val="none"/>
            </w:rPr>
            <w:t>7.关于分支机构投标</w:t>
          </w:r>
          <w:r>
            <w:rPr>
              <w:color w:val="auto"/>
              <w:highlight w:val="none"/>
            </w:rPr>
            <w:tab/>
          </w:r>
          <w:r>
            <w:rPr>
              <w:color w:val="auto"/>
              <w:highlight w:val="none"/>
            </w:rPr>
            <w:fldChar w:fldCharType="begin"/>
          </w:r>
          <w:r>
            <w:rPr>
              <w:color w:val="auto"/>
              <w:highlight w:val="none"/>
            </w:rPr>
            <w:instrText xml:space="preserve"> PAGEREF _Toc30426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s="黑体"/>
              <w:color w:val="auto"/>
              <w:szCs w:val="30"/>
              <w:highlight w:val="none"/>
            </w:rPr>
            <w:fldChar w:fldCharType="end"/>
          </w:r>
        </w:p>
        <w:p w14:paraId="569525D0">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_Toc30423 </w:instrText>
          </w:r>
          <w:r>
            <w:rPr>
              <w:rFonts w:hint="eastAsia" w:ascii="黑体" w:hAnsi="黑体" w:eastAsia="黑体" w:cs="黑体"/>
              <w:color w:val="auto"/>
              <w:szCs w:val="30"/>
              <w:highlight w:val="none"/>
            </w:rPr>
            <w:fldChar w:fldCharType="separate"/>
          </w:r>
          <w:r>
            <w:rPr>
              <w:rFonts w:hint="eastAsia"/>
              <w:color w:val="auto"/>
              <w:highlight w:val="none"/>
            </w:rPr>
            <w:t>8.招标文件的组成</w:t>
          </w:r>
          <w:r>
            <w:rPr>
              <w:color w:val="auto"/>
              <w:highlight w:val="none"/>
            </w:rPr>
            <w:tab/>
          </w:r>
          <w:r>
            <w:rPr>
              <w:color w:val="auto"/>
              <w:highlight w:val="none"/>
            </w:rPr>
            <w:fldChar w:fldCharType="begin"/>
          </w:r>
          <w:r>
            <w:rPr>
              <w:color w:val="auto"/>
              <w:highlight w:val="none"/>
            </w:rPr>
            <w:instrText xml:space="preserve"> PAGEREF _Toc30423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s="黑体"/>
              <w:color w:val="auto"/>
              <w:szCs w:val="30"/>
              <w:highlight w:val="none"/>
            </w:rPr>
            <w:fldChar w:fldCharType="end"/>
          </w:r>
        </w:p>
        <w:p w14:paraId="182E4F8A">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_Toc21026 </w:instrText>
          </w:r>
          <w:r>
            <w:rPr>
              <w:rFonts w:hint="eastAsia" w:ascii="黑体" w:hAnsi="黑体" w:eastAsia="黑体" w:cs="黑体"/>
              <w:color w:val="auto"/>
              <w:szCs w:val="30"/>
              <w:highlight w:val="none"/>
            </w:rPr>
            <w:fldChar w:fldCharType="separate"/>
          </w:r>
          <w:r>
            <w:rPr>
              <w:rFonts w:hint="eastAsia"/>
              <w:color w:val="auto"/>
              <w:highlight w:val="none"/>
            </w:rPr>
            <w:t>9.招标文件的澄清或修改</w:t>
          </w:r>
          <w:r>
            <w:rPr>
              <w:color w:val="auto"/>
              <w:highlight w:val="none"/>
            </w:rPr>
            <w:tab/>
          </w:r>
          <w:r>
            <w:rPr>
              <w:color w:val="auto"/>
              <w:highlight w:val="none"/>
            </w:rPr>
            <w:fldChar w:fldCharType="begin"/>
          </w:r>
          <w:r>
            <w:rPr>
              <w:color w:val="auto"/>
              <w:highlight w:val="none"/>
            </w:rPr>
            <w:instrText xml:space="preserve"> PAGEREF _Toc21026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33CC7E69">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_Toc12645 </w:instrText>
          </w:r>
          <w:r>
            <w:rPr>
              <w:rFonts w:hint="eastAsia" w:ascii="黑体" w:hAnsi="黑体" w:eastAsia="黑体" w:cs="黑体"/>
              <w:color w:val="auto"/>
              <w:szCs w:val="30"/>
              <w:highlight w:val="none"/>
            </w:rPr>
            <w:fldChar w:fldCharType="separate"/>
          </w:r>
          <w:r>
            <w:rPr>
              <w:rFonts w:hint="eastAsia"/>
              <w:color w:val="auto"/>
              <w:highlight w:val="none"/>
            </w:rPr>
            <w:t>10.投标文件的语言及度量衡单位</w:t>
          </w:r>
          <w:r>
            <w:rPr>
              <w:color w:val="auto"/>
              <w:highlight w:val="none"/>
            </w:rPr>
            <w:tab/>
          </w:r>
          <w:r>
            <w:rPr>
              <w:color w:val="auto"/>
              <w:highlight w:val="none"/>
            </w:rPr>
            <w:fldChar w:fldCharType="begin"/>
          </w:r>
          <w:r>
            <w:rPr>
              <w:color w:val="auto"/>
              <w:highlight w:val="none"/>
            </w:rPr>
            <w:instrText xml:space="preserve"> PAGEREF _Toc12645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2C80833A">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_Toc30560 </w:instrText>
          </w:r>
          <w:r>
            <w:rPr>
              <w:rFonts w:hint="eastAsia" w:ascii="黑体" w:hAnsi="黑体" w:eastAsia="黑体" w:cs="黑体"/>
              <w:color w:val="auto"/>
              <w:szCs w:val="30"/>
              <w:highlight w:val="none"/>
            </w:rPr>
            <w:fldChar w:fldCharType="separate"/>
          </w:r>
          <w:r>
            <w:rPr>
              <w:rFonts w:hint="eastAsia"/>
              <w:color w:val="auto"/>
              <w:highlight w:val="none"/>
            </w:rPr>
            <w:t>11.投标文件的组成</w:t>
          </w:r>
          <w:r>
            <w:rPr>
              <w:color w:val="auto"/>
              <w:highlight w:val="none"/>
            </w:rPr>
            <w:tab/>
          </w:r>
          <w:r>
            <w:rPr>
              <w:color w:val="auto"/>
              <w:highlight w:val="none"/>
            </w:rPr>
            <w:fldChar w:fldCharType="begin"/>
          </w:r>
          <w:r>
            <w:rPr>
              <w:color w:val="auto"/>
              <w:highlight w:val="none"/>
            </w:rPr>
            <w:instrText xml:space="preserve"> PAGEREF _Toc30560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57094AEB">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_Toc5268 </w:instrText>
          </w:r>
          <w:r>
            <w:rPr>
              <w:rFonts w:hint="eastAsia" w:ascii="黑体" w:hAnsi="黑体" w:eastAsia="黑体" w:cs="黑体"/>
              <w:color w:val="auto"/>
              <w:szCs w:val="30"/>
              <w:highlight w:val="none"/>
            </w:rPr>
            <w:fldChar w:fldCharType="separate"/>
          </w:r>
          <w:r>
            <w:rPr>
              <w:rFonts w:hint="eastAsia"/>
              <w:color w:val="auto"/>
              <w:highlight w:val="none"/>
            </w:rPr>
            <w:t>12.投标文件编制</w:t>
          </w:r>
          <w:r>
            <w:rPr>
              <w:color w:val="auto"/>
              <w:highlight w:val="none"/>
            </w:rPr>
            <w:tab/>
          </w:r>
          <w:r>
            <w:rPr>
              <w:color w:val="auto"/>
              <w:highlight w:val="none"/>
            </w:rPr>
            <w:fldChar w:fldCharType="begin"/>
          </w:r>
          <w:r>
            <w:rPr>
              <w:color w:val="auto"/>
              <w:highlight w:val="none"/>
            </w:rPr>
            <w:instrText xml:space="preserve"> PAGEREF _Toc5268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s="黑体"/>
              <w:color w:val="auto"/>
              <w:szCs w:val="30"/>
              <w:highlight w:val="none"/>
            </w:rPr>
            <w:fldChar w:fldCharType="end"/>
          </w:r>
        </w:p>
        <w:p w14:paraId="37F087B4">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_Toc24635 </w:instrText>
          </w:r>
          <w:r>
            <w:rPr>
              <w:rFonts w:hint="eastAsia" w:ascii="黑体" w:hAnsi="黑体" w:eastAsia="黑体" w:cs="黑体"/>
              <w:color w:val="auto"/>
              <w:szCs w:val="30"/>
              <w:highlight w:val="none"/>
            </w:rPr>
            <w:fldChar w:fldCharType="separate"/>
          </w:r>
          <w:r>
            <w:rPr>
              <w:rFonts w:hint="eastAsia"/>
              <w:color w:val="auto"/>
              <w:highlight w:val="none"/>
            </w:rPr>
            <w:t>13.投标报价说明</w:t>
          </w:r>
          <w:r>
            <w:rPr>
              <w:color w:val="auto"/>
              <w:highlight w:val="none"/>
            </w:rPr>
            <w:tab/>
          </w:r>
          <w:r>
            <w:rPr>
              <w:color w:val="auto"/>
              <w:highlight w:val="none"/>
            </w:rPr>
            <w:fldChar w:fldCharType="begin"/>
          </w:r>
          <w:r>
            <w:rPr>
              <w:color w:val="auto"/>
              <w:highlight w:val="none"/>
            </w:rPr>
            <w:instrText xml:space="preserve"> PAGEREF _Toc24635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09B9B6E2">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_Toc367 </w:instrText>
          </w:r>
          <w:r>
            <w:rPr>
              <w:rFonts w:hint="eastAsia" w:ascii="黑体" w:hAnsi="黑体" w:eastAsia="黑体" w:cs="黑体"/>
              <w:color w:val="auto"/>
              <w:szCs w:val="30"/>
              <w:highlight w:val="none"/>
            </w:rPr>
            <w:fldChar w:fldCharType="separate"/>
          </w:r>
          <w:r>
            <w:rPr>
              <w:rFonts w:hint="eastAsia"/>
              <w:color w:val="auto"/>
              <w:highlight w:val="none"/>
            </w:rPr>
            <w:t>14.投标人所提供的服务或货物的证明文件</w:t>
          </w:r>
          <w:r>
            <w:rPr>
              <w:color w:val="auto"/>
              <w:highlight w:val="none"/>
            </w:rPr>
            <w:tab/>
          </w:r>
          <w:r>
            <w:rPr>
              <w:color w:val="auto"/>
              <w:highlight w:val="none"/>
            </w:rPr>
            <w:fldChar w:fldCharType="begin"/>
          </w:r>
          <w:r>
            <w:rPr>
              <w:color w:val="auto"/>
              <w:highlight w:val="none"/>
            </w:rPr>
            <w:instrText xml:space="preserve"> PAGEREF _Toc367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6982E7BE">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_Toc1930 </w:instrText>
          </w:r>
          <w:r>
            <w:rPr>
              <w:rFonts w:hint="eastAsia" w:ascii="黑体" w:hAnsi="黑体" w:eastAsia="黑体" w:cs="黑体"/>
              <w:color w:val="auto"/>
              <w:szCs w:val="30"/>
              <w:highlight w:val="none"/>
            </w:rPr>
            <w:fldChar w:fldCharType="separate"/>
          </w:r>
          <w:r>
            <w:rPr>
              <w:rFonts w:hint="eastAsia"/>
              <w:color w:val="auto"/>
              <w:highlight w:val="none"/>
            </w:rPr>
            <w:t>15.★投标有效期</w:t>
          </w:r>
          <w:r>
            <w:rPr>
              <w:color w:val="auto"/>
              <w:highlight w:val="none"/>
            </w:rPr>
            <w:tab/>
          </w:r>
          <w:r>
            <w:rPr>
              <w:color w:val="auto"/>
              <w:highlight w:val="none"/>
            </w:rPr>
            <w:fldChar w:fldCharType="begin"/>
          </w:r>
          <w:r>
            <w:rPr>
              <w:color w:val="auto"/>
              <w:highlight w:val="none"/>
            </w:rPr>
            <w:instrText xml:space="preserve"> PAGEREF _Toc1930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67FAA08B">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_Toc5503 </w:instrText>
          </w:r>
          <w:r>
            <w:rPr>
              <w:rFonts w:hint="eastAsia" w:ascii="黑体" w:hAnsi="黑体" w:eastAsia="黑体" w:cs="黑体"/>
              <w:color w:val="auto"/>
              <w:szCs w:val="30"/>
              <w:highlight w:val="none"/>
            </w:rPr>
            <w:fldChar w:fldCharType="separate"/>
          </w:r>
          <w:r>
            <w:rPr>
              <w:rFonts w:hint="eastAsia"/>
              <w:color w:val="auto"/>
              <w:highlight w:val="none"/>
            </w:rPr>
            <w:t>16.★投标保证金</w:t>
          </w:r>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_Toc5503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s="黑体"/>
              <w:color w:val="auto"/>
              <w:szCs w:val="30"/>
              <w:highlight w:val="none"/>
            </w:rPr>
            <w:fldChar w:fldCharType="end"/>
          </w:r>
        </w:p>
        <w:p w14:paraId="006F2574">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_Toc12926 </w:instrText>
          </w:r>
          <w:r>
            <w:rPr>
              <w:rFonts w:hint="eastAsia" w:ascii="黑体" w:hAnsi="黑体" w:eastAsia="黑体" w:cs="黑体"/>
              <w:color w:val="auto"/>
              <w:szCs w:val="30"/>
              <w:highlight w:val="none"/>
            </w:rPr>
            <w:fldChar w:fldCharType="separate"/>
          </w:r>
          <w:r>
            <w:rPr>
              <w:rFonts w:hint="eastAsia"/>
              <w:color w:val="auto"/>
              <w:highlight w:val="none"/>
            </w:rPr>
            <w:t>17.投标文件的装订，签署，密封和标记</w:t>
          </w:r>
          <w:r>
            <w:rPr>
              <w:color w:val="auto"/>
              <w:highlight w:val="none"/>
            </w:rPr>
            <w:tab/>
          </w:r>
          <w:r>
            <w:rPr>
              <w:color w:val="auto"/>
              <w:highlight w:val="none"/>
            </w:rPr>
            <w:fldChar w:fldCharType="begin"/>
          </w:r>
          <w:r>
            <w:rPr>
              <w:color w:val="auto"/>
              <w:highlight w:val="none"/>
            </w:rPr>
            <w:instrText xml:space="preserve"> PAGEREF _Toc12926 \h </w:instrText>
          </w:r>
          <w:r>
            <w:rPr>
              <w:color w:val="auto"/>
              <w:highlight w:val="none"/>
            </w:rPr>
            <w:fldChar w:fldCharType="separate"/>
          </w:r>
          <w:r>
            <w:rPr>
              <w:color w:val="auto"/>
              <w:highlight w:val="none"/>
            </w:rPr>
            <w:t>11</w:t>
          </w:r>
          <w:r>
            <w:rPr>
              <w:color w:val="auto"/>
              <w:highlight w:val="none"/>
            </w:rPr>
            <w:fldChar w:fldCharType="end"/>
          </w:r>
          <w:r>
            <w:rPr>
              <w:rFonts w:hint="eastAsia" w:ascii="黑体" w:hAnsi="黑体" w:eastAsia="黑体" w:cs="黑体"/>
              <w:color w:val="auto"/>
              <w:szCs w:val="30"/>
              <w:highlight w:val="none"/>
            </w:rPr>
            <w:fldChar w:fldCharType="end"/>
          </w:r>
        </w:p>
        <w:p w14:paraId="250B0100">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_Toc20440 </w:instrText>
          </w:r>
          <w:r>
            <w:rPr>
              <w:rFonts w:hint="eastAsia" w:ascii="黑体" w:hAnsi="黑体" w:eastAsia="黑体" w:cs="黑体"/>
              <w:color w:val="auto"/>
              <w:szCs w:val="30"/>
              <w:highlight w:val="none"/>
            </w:rPr>
            <w:fldChar w:fldCharType="separate"/>
          </w:r>
          <w:r>
            <w:rPr>
              <w:rFonts w:hint="eastAsia"/>
              <w:color w:val="auto"/>
              <w:highlight w:val="none"/>
            </w:rPr>
            <w:t>18.迟交的投标文件</w:t>
          </w:r>
          <w:r>
            <w:rPr>
              <w:color w:val="auto"/>
              <w:highlight w:val="none"/>
            </w:rPr>
            <w:tab/>
          </w:r>
          <w:r>
            <w:rPr>
              <w:color w:val="auto"/>
              <w:highlight w:val="none"/>
            </w:rPr>
            <w:fldChar w:fldCharType="begin"/>
          </w:r>
          <w:r>
            <w:rPr>
              <w:color w:val="auto"/>
              <w:highlight w:val="none"/>
            </w:rPr>
            <w:instrText xml:space="preserve"> PAGEREF _Toc20440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112F11B1">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_Toc32756 </w:instrText>
          </w:r>
          <w:r>
            <w:rPr>
              <w:rFonts w:hint="eastAsia" w:ascii="黑体" w:hAnsi="黑体" w:eastAsia="黑体" w:cs="黑体"/>
              <w:color w:val="auto"/>
              <w:szCs w:val="30"/>
              <w:highlight w:val="none"/>
            </w:rPr>
            <w:fldChar w:fldCharType="separate"/>
          </w:r>
          <w:r>
            <w:rPr>
              <w:rFonts w:hint="eastAsia"/>
              <w:color w:val="auto"/>
              <w:highlight w:val="none"/>
            </w:rPr>
            <w:t>19.投标样品、投标演示（如有要求）</w:t>
          </w:r>
          <w:r>
            <w:rPr>
              <w:color w:val="auto"/>
              <w:highlight w:val="none"/>
            </w:rPr>
            <w:tab/>
          </w:r>
          <w:r>
            <w:rPr>
              <w:color w:val="auto"/>
              <w:highlight w:val="none"/>
            </w:rPr>
            <w:fldChar w:fldCharType="begin"/>
          </w:r>
          <w:r>
            <w:rPr>
              <w:color w:val="auto"/>
              <w:highlight w:val="none"/>
            </w:rPr>
            <w:instrText xml:space="preserve"> PAGEREF _Toc32756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3448D58C">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_Toc26517 </w:instrText>
          </w:r>
          <w:r>
            <w:rPr>
              <w:rFonts w:hint="eastAsia" w:ascii="黑体" w:hAnsi="黑体" w:eastAsia="黑体" w:cs="黑体"/>
              <w:color w:val="auto"/>
              <w:szCs w:val="30"/>
              <w:highlight w:val="none"/>
            </w:rPr>
            <w:fldChar w:fldCharType="separate"/>
          </w:r>
          <w:r>
            <w:rPr>
              <w:rFonts w:hint="eastAsia"/>
              <w:color w:val="auto"/>
              <w:highlight w:val="none"/>
            </w:rPr>
            <w:t>20.投标截止期</w:t>
          </w:r>
          <w:r>
            <w:rPr>
              <w:color w:val="auto"/>
              <w:highlight w:val="none"/>
            </w:rPr>
            <w:tab/>
          </w:r>
          <w:r>
            <w:rPr>
              <w:color w:val="auto"/>
              <w:highlight w:val="none"/>
            </w:rPr>
            <w:fldChar w:fldCharType="begin"/>
          </w:r>
          <w:r>
            <w:rPr>
              <w:color w:val="auto"/>
              <w:highlight w:val="none"/>
            </w:rPr>
            <w:instrText xml:space="preserve"> PAGEREF _Toc26517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756A3A42">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_Toc22407 </w:instrText>
          </w:r>
          <w:r>
            <w:rPr>
              <w:rFonts w:hint="eastAsia" w:ascii="黑体" w:hAnsi="黑体" w:eastAsia="黑体" w:cs="黑体"/>
              <w:color w:val="auto"/>
              <w:szCs w:val="30"/>
              <w:highlight w:val="none"/>
            </w:rPr>
            <w:fldChar w:fldCharType="separate"/>
          </w:r>
          <w:r>
            <w:rPr>
              <w:rFonts w:hint="eastAsia"/>
              <w:color w:val="auto"/>
              <w:highlight w:val="none"/>
            </w:rPr>
            <w:t>21.投标文件的补充、修改与撤回</w:t>
          </w:r>
          <w:r>
            <w:rPr>
              <w:color w:val="auto"/>
              <w:highlight w:val="none"/>
            </w:rPr>
            <w:tab/>
          </w:r>
          <w:r>
            <w:rPr>
              <w:color w:val="auto"/>
              <w:highlight w:val="none"/>
            </w:rPr>
            <w:fldChar w:fldCharType="begin"/>
          </w:r>
          <w:r>
            <w:rPr>
              <w:color w:val="auto"/>
              <w:highlight w:val="none"/>
            </w:rPr>
            <w:instrText xml:space="preserve"> PAGEREF _Toc22407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s="黑体"/>
              <w:color w:val="auto"/>
              <w:szCs w:val="30"/>
              <w:highlight w:val="none"/>
            </w:rPr>
            <w:fldChar w:fldCharType="end"/>
          </w:r>
        </w:p>
        <w:p w14:paraId="382ED40C">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_Toc10020 </w:instrText>
          </w:r>
          <w:r>
            <w:rPr>
              <w:rFonts w:hint="eastAsia" w:ascii="黑体" w:hAnsi="黑体" w:eastAsia="黑体" w:cs="黑体"/>
              <w:color w:val="auto"/>
              <w:szCs w:val="30"/>
              <w:highlight w:val="none"/>
            </w:rPr>
            <w:fldChar w:fldCharType="separate"/>
          </w:r>
          <w:r>
            <w:rPr>
              <w:rFonts w:hint="eastAsia"/>
              <w:color w:val="auto"/>
              <w:highlight w:val="none"/>
            </w:rPr>
            <w:t>23.评标委员会及评标方法</w:t>
          </w:r>
          <w:r>
            <w:rPr>
              <w:color w:val="auto"/>
              <w:highlight w:val="none"/>
            </w:rPr>
            <w:tab/>
          </w:r>
          <w:r>
            <w:rPr>
              <w:color w:val="auto"/>
              <w:highlight w:val="none"/>
            </w:rPr>
            <w:fldChar w:fldCharType="begin"/>
          </w:r>
          <w:r>
            <w:rPr>
              <w:color w:val="auto"/>
              <w:highlight w:val="none"/>
            </w:rPr>
            <w:instrText xml:space="preserve"> PAGEREF _Toc10020 \h </w:instrText>
          </w:r>
          <w:r>
            <w:rPr>
              <w:color w:val="auto"/>
              <w:highlight w:val="none"/>
            </w:rPr>
            <w:fldChar w:fldCharType="separate"/>
          </w:r>
          <w:r>
            <w:rPr>
              <w:color w:val="auto"/>
              <w:highlight w:val="none"/>
            </w:rPr>
            <w:t>14</w:t>
          </w:r>
          <w:r>
            <w:rPr>
              <w:color w:val="auto"/>
              <w:highlight w:val="none"/>
            </w:rPr>
            <w:fldChar w:fldCharType="end"/>
          </w:r>
          <w:r>
            <w:rPr>
              <w:rFonts w:hint="eastAsia" w:ascii="黑体" w:hAnsi="黑体" w:eastAsia="黑体" w:cs="黑体"/>
              <w:color w:val="auto"/>
              <w:szCs w:val="30"/>
              <w:highlight w:val="none"/>
            </w:rPr>
            <w:fldChar w:fldCharType="end"/>
          </w:r>
        </w:p>
        <w:p w14:paraId="4ABE8CE4">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_Toc24097 </w:instrText>
          </w:r>
          <w:r>
            <w:rPr>
              <w:rFonts w:hint="eastAsia" w:ascii="黑体" w:hAnsi="黑体" w:eastAsia="黑体" w:cs="黑体"/>
              <w:color w:val="auto"/>
              <w:szCs w:val="30"/>
              <w:highlight w:val="none"/>
            </w:rPr>
            <w:fldChar w:fldCharType="separate"/>
          </w:r>
          <w:r>
            <w:rPr>
              <w:rFonts w:hint="eastAsia"/>
              <w:color w:val="auto"/>
              <w:highlight w:val="none"/>
            </w:rPr>
            <w:t>24.评审原则及评标过程的保密</w:t>
          </w:r>
          <w:r>
            <w:rPr>
              <w:color w:val="auto"/>
              <w:highlight w:val="none"/>
            </w:rPr>
            <w:tab/>
          </w:r>
          <w:r>
            <w:rPr>
              <w:color w:val="auto"/>
              <w:highlight w:val="none"/>
            </w:rPr>
            <w:fldChar w:fldCharType="begin"/>
          </w:r>
          <w:r>
            <w:rPr>
              <w:color w:val="auto"/>
              <w:highlight w:val="none"/>
            </w:rPr>
            <w:instrText xml:space="preserve"> PAGEREF _Toc24097 \h </w:instrText>
          </w:r>
          <w:r>
            <w:rPr>
              <w:color w:val="auto"/>
              <w:highlight w:val="none"/>
            </w:rPr>
            <w:fldChar w:fldCharType="separate"/>
          </w:r>
          <w:r>
            <w:rPr>
              <w:color w:val="auto"/>
              <w:highlight w:val="none"/>
            </w:rPr>
            <w:t>15</w:t>
          </w:r>
          <w:r>
            <w:rPr>
              <w:color w:val="auto"/>
              <w:highlight w:val="none"/>
            </w:rPr>
            <w:fldChar w:fldCharType="end"/>
          </w:r>
          <w:r>
            <w:rPr>
              <w:rFonts w:hint="eastAsia" w:ascii="黑体" w:hAnsi="黑体" w:eastAsia="黑体" w:cs="黑体"/>
              <w:color w:val="auto"/>
              <w:szCs w:val="30"/>
              <w:highlight w:val="none"/>
            </w:rPr>
            <w:fldChar w:fldCharType="end"/>
          </w:r>
        </w:p>
        <w:p w14:paraId="37B35B4A">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_Toc31513 </w:instrText>
          </w:r>
          <w:r>
            <w:rPr>
              <w:rFonts w:hint="eastAsia" w:ascii="黑体" w:hAnsi="黑体" w:eastAsia="黑体" w:cs="黑体"/>
              <w:color w:val="auto"/>
              <w:szCs w:val="30"/>
              <w:highlight w:val="none"/>
            </w:rPr>
            <w:fldChar w:fldCharType="separate"/>
          </w:r>
          <w:r>
            <w:rPr>
              <w:rFonts w:hint="eastAsia"/>
              <w:color w:val="auto"/>
              <w:highlight w:val="none"/>
            </w:rPr>
            <w:t>25.投标文件的初审</w:t>
          </w:r>
          <w:r>
            <w:rPr>
              <w:color w:val="auto"/>
              <w:highlight w:val="none"/>
            </w:rPr>
            <w:tab/>
          </w:r>
          <w:r>
            <w:rPr>
              <w:color w:val="auto"/>
              <w:highlight w:val="none"/>
            </w:rPr>
            <w:fldChar w:fldCharType="begin"/>
          </w:r>
          <w:r>
            <w:rPr>
              <w:color w:val="auto"/>
              <w:highlight w:val="none"/>
            </w:rPr>
            <w:instrText xml:space="preserve"> PAGEREF _Toc31513 \h </w:instrText>
          </w:r>
          <w:r>
            <w:rPr>
              <w:color w:val="auto"/>
              <w:highlight w:val="none"/>
            </w:rPr>
            <w:fldChar w:fldCharType="separate"/>
          </w:r>
          <w:r>
            <w:rPr>
              <w:color w:val="auto"/>
              <w:highlight w:val="none"/>
            </w:rPr>
            <w:t>15</w:t>
          </w:r>
          <w:r>
            <w:rPr>
              <w:color w:val="auto"/>
              <w:highlight w:val="none"/>
            </w:rPr>
            <w:fldChar w:fldCharType="end"/>
          </w:r>
          <w:r>
            <w:rPr>
              <w:rFonts w:hint="eastAsia" w:ascii="黑体" w:hAnsi="黑体" w:eastAsia="黑体" w:cs="黑体"/>
              <w:color w:val="auto"/>
              <w:szCs w:val="30"/>
              <w:highlight w:val="none"/>
            </w:rPr>
            <w:fldChar w:fldCharType="end"/>
          </w:r>
        </w:p>
        <w:p w14:paraId="0A98B3AE">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_Toc1047 </w:instrText>
          </w:r>
          <w:r>
            <w:rPr>
              <w:rFonts w:hint="eastAsia" w:ascii="黑体" w:hAnsi="黑体" w:eastAsia="黑体" w:cs="黑体"/>
              <w:color w:val="auto"/>
              <w:szCs w:val="30"/>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_Toc1047 \h </w:instrText>
          </w:r>
          <w:r>
            <w:rPr>
              <w:color w:val="auto"/>
              <w:highlight w:val="none"/>
            </w:rPr>
            <w:fldChar w:fldCharType="separate"/>
          </w:r>
          <w:r>
            <w:rPr>
              <w:color w:val="auto"/>
              <w:highlight w:val="none"/>
            </w:rPr>
            <w:t>17</w:t>
          </w:r>
          <w:r>
            <w:rPr>
              <w:color w:val="auto"/>
              <w:highlight w:val="none"/>
            </w:rPr>
            <w:fldChar w:fldCharType="end"/>
          </w:r>
          <w:r>
            <w:rPr>
              <w:rFonts w:hint="eastAsia" w:ascii="黑体" w:hAnsi="黑体" w:eastAsia="黑体" w:cs="黑体"/>
              <w:color w:val="auto"/>
              <w:szCs w:val="30"/>
              <w:highlight w:val="none"/>
            </w:rPr>
            <w:fldChar w:fldCharType="end"/>
          </w:r>
        </w:p>
        <w:p w14:paraId="067C256B">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_Toc8465 </w:instrText>
          </w:r>
          <w:r>
            <w:rPr>
              <w:rFonts w:hint="eastAsia" w:ascii="黑体" w:hAnsi="黑体" w:eastAsia="黑体" w:cs="黑体"/>
              <w:color w:val="auto"/>
              <w:szCs w:val="30"/>
              <w:highlight w:val="none"/>
            </w:rPr>
            <w:fldChar w:fldCharType="separate"/>
          </w:r>
          <w:r>
            <w:rPr>
              <w:rFonts w:hint="eastAsia"/>
              <w:color w:val="auto"/>
              <w:highlight w:val="none"/>
            </w:rPr>
            <w:t>2</w:t>
          </w:r>
          <w:r>
            <w:rPr>
              <w:rFonts w:hint="eastAsia"/>
              <w:color w:val="auto"/>
              <w:highlight w:val="none"/>
              <w:lang w:val="en-US" w:eastAsia="zh-CN"/>
            </w:rPr>
            <w:t>7</w:t>
          </w:r>
          <w:r>
            <w:rPr>
              <w:rFonts w:hint="eastAsia"/>
              <w:color w:val="auto"/>
              <w:highlight w:val="none"/>
            </w:rPr>
            <w:t>.纪律和保密事项</w:t>
          </w:r>
          <w:r>
            <w:rPr>
              <w:color w:val="auto"/>
              <w:highlight w:val="none"/>
            </w:rPr>
            <w:tab/>
          </w:r>
          <w:r>
            <w:rPr>
              <w:color w:val="auto"/>
              <w:highlight w:val="none"/>
            </w:rPr>
            <w:fldChar w:fldCharType="begin"/>
          </w:r>
          <w:r>
            <w:rPr>
              <w:color w:val="auto"/>
              <w:highlight w:val="none"/>
            </w:rPr>
            <w:instrText xml:space="preserve"> PAGEREF _Toc8465 \h </w:instrText>
          </w:r>
          <w:r>
            <w:rPr>
              <w:color w:val="auto"/>
              <w:highlight w:val="none"/>
            </w:rPr>
            <w:fldChar w:fldCharType="separate"/>
          </w:r>
          <w:r>
            <w:rPr>
              <w:color w:val="auto"/>
              <w:highlight w:val="none"/>
            </w:rPr>
            <w:t>18</w:t>
          </w:r>
          <w:r>
            <w:rPr>
              <w:color w:val="auto"/>
              <w:highlight w:val="none"/>
            </w:rPr>
            <w:fldChar w:fldCharType="end"/>
          </w:r>
          <w:r>
            <w:rPr>
              <w:rFonts w:hint="eastAsia" w:ascii="黑体" w:hAnsi="黑体" w:eastAsia="黑体" w:cs="黑体"/>
              <w:color w:val="auto"/>
              <w:szCs w:val="30"/>
              <w:highlight w:val="none"/>
            </w:rPr>
            <w:fldChar w:fldCharType="end"/>
          </w:r>
        </w:p>
        <w:p w14:paraId="629C8441">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_Toc31964 </w:instrText>
          </w:r>
          <w:r>
            <w:rPr>
              <w:rFonts w:hint="eastAsia" w:ascii="黑体" w:hAnsi="黑体" w:eastAsia="黑体" w:cs="黑体"/>
              <w:color w:val="auto"/>
              <w:szCs w:val="30"/>
              <w:highlight w:val="none"/>
            </w:rPr>
            <w:fldChar w:fldCharType="separate"/>
          </w:r>
          <w:r>
            <w:rPr>
              <w:rFonts w:hint="eastAsia"/>
              <w:color w:val="auto"/>
              <w:highlight w:val="none"/>
            </w:rPr>
            <w:t>2</w:t>
          </w:r>
          <w:r>
            <w:rPr>
              <w:rFonts w:hint="eastAsia"/>
              <w:color w:val="auto"/>
              <w:highlight w:val="none"/>
              <w:lang w:val="en-US" w:eastAsia="zh-CN"/>
            </w:rPr>
            <w:t>8</w:t>
          </w:r>
          <w:r>
            <w:rPr>
              <w:rFonts w:hint="eastAsia"/>
              <w:color w:val="auto"/>
              <w:highlight w:val="none"/>
            </w:rPr>
            <w:t>.合同授予标准</w:t>
          </w:r>
          <w:r>
            <w:rPr>
              <w:color w:val="auto"/>
              <w:highlight w:val="none"/>
            </w:rPr>
            <w:tab/>
          </w:r>
          <w:r>
            <w:rPr>
              <w:color w:val="auto"/>
              <w:highlight w:val="none"/>
            </w:rPr>
            <w:fldChar w:fldCharType="begin"/>
          </w:r>
          <w:r>
            <w:rPr>
              <w:color w:val="auto"/>
              <w:highlight w:val="none"/>
            </w:rPr>
            <w:instrText xml:space="preserve"> PAGEREF _Toc31964 \h </w:instrText>
          </w:r>
          <w:r>
            <w:rPr>
              <w:color w:val="auto"/>
              <w:highlight w:val="none"/>
            </w:rPr>
            <w:fldChar w:fldCharType="separate"/>
          </w:r>
          <w:r>
            <w:rPr>
              <w:color w:val="auto"/>
              <w:highlight w:val="none"/>
            </w:rPr>
            <w:t>18</w:t>
          </w:r>
          <w:r>
            <w:rPr>
              <w:color w:val="auto"/>
              <w:highlight w:val="none"/>
            </w:rPr>
            <w:fldChar w:fldCharType="end"/>
          </w:r>
          <w:r>
            <w:rPr>
              <w:rFonts w:hint="eastAsia" w:ascii="黑体" w:hAnsi="黑体" w:eastAsia="黑体" w:cs="黑体"/>
              <w:color w:val="auto"/>
              <w:szCs w:val="30"/>
              <w:highlight w:val="none"/>
            </w:rPr>
            <w:fldChar w:fldCharType="end"/>
          </w:r>
        </w:p>
        <w:p w14:paraId="61E034F4">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_Toc29777 </w:instrText>
          </w:r>
          <w:r>
            <w:rPr>
              <w:rFonts w:hint="eastAsia" w:ascii="黑体" w:hAnsi="黑体" w:eastAsia="黑体" w:cs="黑体"/>
              <w:color w:val="auto"/>
              <w:szCs w:val="30"/>
              <w:highlight w:val="none"/>
            </w:rPr>
            <w:fldChar w:fldCharType="separate"/>
          </w:r>
          <w:r>
            <w:rPr>
              <w:rFonts w:hint="eastAsia" w:eastAsia="黑体"/>
              <w:color w:val="auto"/>
              <w:highlight w:val="none"/>
              <w:lang w:val="en-US" w:eastAsia="zh-CN"/>
            </w:rPr>
            <w:t>29</w:t>
          </w:r>
          <w:r>
            <w:rPr>
              <w:rFonts w:hint="eastAsia"/>
              <w:color w:val="auto"/>
              <w:highlight w:val="none"/>
            </w:rPr>
            <w:t>.发布采购结果</w:t>
          </w:r>
          <w:r>
            <w:rPr>
              <w:color w:val="auto"/>
              <w:highlight w:val="none"/>
            </w:rPr>
            <w:tab/>
          </w:r>
          <w:r>
            <w:rPr>
              <w:color w:val="auto"/>
              <w:highlight w:val="none"/>
            </w:rPr>
            <w:fldChar w:fldCharType="begin"/>
          </w:r>
          <w:r>
            <w:rPr>
              <w:color w:val="auto"/>
              <w:highlight w:val="none"/>
            </w:rPr>
            <w:instrText xml:space="preserve"> PAGEREF _Toc29777 \h </w:instrText>
          </w:r>
          <w:r>
            <w:rPr>
              <w:color w:val="auto"/>
              <w:highlight w:val="none"/>
            </w:rPr>
            <w:fldChar w:fldCharType="separate"/>
          </w:r>
          <w:r>
            <w:rPr>
              <w:color w:val="auto"/>
              <w:highlight w:val="none"/>
            </w:rPr>
            <w:t>18</w:t>
          </w:r>
          <w:r>
            <w:rPr>
              <w:color w:val="auto"/>
              <w:highlight w:val="none"/>
            </w:rPr>
            <w:fldChar w:fldCharType="end"/>
          </w:r>
          <w:r>
            <w:rPr>
              <w:rFonts w:hint="eastAsia" w:ascii="黑体" w:hAnsi="黑体" w:eastAsia="黑体" w:cs="黑体"/>
              <w:color w:val="auto"/>
              <w:szCs w:val="30"/>
              <w:highlight w:val="none"/>
            </w:rPr>
            <w:fldChar w:fldCharType="end"/>
          </w:r>
        </w:p>
        <w:p w14:paraId="3FAC38C5">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_Toc26465 </w:instrText>
          </w:r>
          <w:r>
            <w:rPr>
              <w:rFonts w:hint="eastAsia" w:ascii="黑体" w:hAnsi="黑体" w:eastAsia="黑体" w:cs="黑体"/>
              <w:color w:val="auto"/>
              <w:szCs w:val="30"/>
              <w:highlight w:val="none"/>
            </w:rPr>
            <w:fldChar w:fldCharType="separate"/>
          </w:r>
          <w:r>
            <w:rPr>
              <w:rFonts w:hint="eastAsia"/>
              <w:color w:val="auto"/>
              <w:highlight w:val="none"/>
            </w:rPr>
            <w:t>3</w:t>
          </w:r>
          <w:r>
            <w:rPr>
              <w:rFonts w:hint="eastAsia"/>
              <w:color w:val="auto"/>
              <w:highlight w:val="none"/>
              <w:lang w:val="en-US" w:eastAsia="zh-CN"/>
            </w:rPr>
            <w:t>0</w:t>
          </w:r>
          <w:r>
            <w:rPr>
              <w:rFonts w:hint="eastAsia"/>
              <w:color w:val="auto"/>
              <w:highlight w:val="none"/>
            </w:rPr>
            <w:t>.合同的签订与履行</w:t>
          </w:r>
          <w:r>
            <w:rPr>
              <w:color w:val="auto"/>
              <w:highlight w:val="none"/>
            </w:rPr>
            <w:tab/>
          </w:r>
          <w:r>
            <w:rPr>
              <w:color w:val="auto"/>
              <w:highlight w:val="none"/>
            </w:rPr>
            <w:fldChar w:fldCharType="begin"/>
          </w:r>
          <w:r>
            <w:rPr>
              <w:color w:val="auto"/>
              <w:highlight w:val="none"/>
            </w:rPr>
            <w:instrText xml:space="preserve"> PAGEREF _Toc26465 \h </w:instrText>
          </w:r>
          <w:r>
            <w:rPr>
              <w:color w:val="auto"/>
              <w:highlight w:val="none"/>
            </w:rPr>
            <w:fldChar w:fldCharType="separate"/>
          </w:r>
          <w:r>
            <w:rPr>
              <w:color w:val="auto"/>
              <w:highlight w:val="none"/>
            </w:rPr>
            <w:t>19</w:t>
          </w:r>
          <w:r>
            <w:rPr>
              <w:color w:val="auto"/>
              <w:highlight w:val="none"/>
            </w:rPr>
            <w:fldChar w:fldCharType="end"/>
          </w:r>
          <w:r>
            <w:rPr>
              <w:rFonts w:hint="eastAsia" w:ascii="黑体" w:hAnsi="黑体" w:eastAsia="黑体" w:cs="黑体"/>
              <w:color w:val="auto"/>
              <w:szCs w:val="30"/>
              <w:highlight w:val="none"/>
            </w:rPr>
            <w:fldChar w:fldCharType="end"/>
          </w:r>
        </w:p>
        <w:p w14:paraId="47C6C544">
          <w:pPr>
            <w:pStyle w:val="12"/>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_Toc21526 </w:instrText>
          </w:r>
          <w:r>
            <w:rPr>
              <w:rFonts w:hint="eastAsia" w:ascii="黑体" w:hAnsi="黑体" w:eastAsia="黑体" w:cs="黑体"/>
              <w:color w:val="auto"/>
              <w:szCs w:val="30"/>
              <w:highlight w:val="none"/>
            </w:rPr>
            <w:fldChar w:fldCharType="separate"/>
          </w:r>
          <w:r>
            <w:rPr>
              <w:rFonts w:hint="eastAsia"/>
              <w:color w:val="auto"/>
              <w:highlight w:val="none"/>
            </w:rPr>
            <w:t>3</w:t>
          </w:r>
          <w:r>
            <w:rPr>
              <w:rFonts w:hint="eastAsia"/>
              <w:color w:val="auto"/>
              <w:highlight w:val="none"/>
              <w:lang w:val="en-US" w:eastAsia="zh-CN"/>
            </w:rPr>
            <w:t>1</w:t>
          </w:r>
          <w:r>
            <w:rPr>
              <w:rFonts w:hint="eastAsia"/>
              <w:color w:val="auto"/>
              <w:highlight w:val="none"/>
            </w:rPr>
            <w:t>.招标文件的解释权</w:t>
          </w:r>
          <w:r>
            <w:rPr>
              <w:color w:val="auto"/>
              <w:highlight w:val="none"/>
            </w:rPr>
            <w:tab/>
          </w:r>
          <w:r>
            <w:rPr>
              <w:color w:val="auto"/>
              <w:highlight w:val="none"/>
            </w:rPr>
            <w:fldChar w:fldCharType="begin"/>
          </w:r>
          <w:r>
            <w:rPr>
              <w:color w:val="auto"/>
              <w:highlight w:val="none"/>
            </w:rPr>
            <w:instrText xml:space="preserve"> PAGEREF _Toc21526 \h </w:instrText>
          </w:r>
          <w:r>
            <w:rPr>
              <w:color w:val="auto"/>
              <w:highlight w:val="none"/>
            </w:rPr>
            <w:fldChar w:fldCharType="separate"/>
          </w:r>
          <w:r>
            <w:rPr>
              <w:color w:val="auto"/>
              <w:highlight w:val="none"/>
            </w:rPr>
            <w:t>19</w:t>
          </w:r>
          <w:r>
            <w:rPr>
              <w:color w:val="auto"/>
              <w:highlight w:val="none"/>
            </w:rPr>
            <w:fldChar w:fldCharType="end"/>
          </w:r>
          <w:r>
            <w:rPr>
              <w:rFonts w:hint="eastAsia" w:ascii="黑体" w:hAnsi="黑体" w:eastAsia="黑体" w:cs="黑体"/>
              <w:color w:val="auto"/>
              <w:szCs w:val="30"/>
              <w:highlight w:val="none"/>
            </w:rPr>
            <w:fldChar w:fldCharType="end"/>
          </w:r>
        </w:p>
        <w:p w14:paraId="75C7830B">
          <w:pPr>
            <w:pStyle w:val="17"/>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auto"/>
              <w:highlight w:val="none"/>
            </w:rPr>
          </w:pPr>
          <w:r>
            <w:rPr>
              <w:rFonts w:hint="eastAsia" w:ascii="黑体" w:hAnsi="黑体" w:eastAsia="黑体" w:cs="黑体"/>
              <w:color w:val="auto"/>
              <w:szCs w:val="30"/>
              <w:highlight w:val="none"/>
            </w:rPr>
            <w:fldChar w:fldCharType="begin"/>
          </w:r>
          <w:r>
            <w:rPr>
              <w:rFonts w:hint="eastAsia" w:ascii="黑体" w:hAnsi="黑体" w:eastAsia="黑体" w:cs="黑体"/>
              <w:color w:val="auto"/>
              <w:szCs w:val="30"/>
              <w:highlight w:val="none"/>
            </w:rPr>
            <w:instrText xml:space="preserve"> HYPERLINK \l _Toc1468 </w:instrText>
          </w:r>
          <w:r>
            <w:rPr>
              <w:rFonts w:hint="eastAsia" w:ascii="黑体" w:hAnsi="黑体" w:eastAsia="黑体" w:cs="黑体"/>
              <w:color w:val="auto"/>
              <w:szCs w:val="30"/>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_Toc1468 \h </w:instrText>
          </w:r>
          <w:r>
            <w:rPr>
              <w:color w:val="auto"/>
              <w:highlight w:val="none"/>
            </w:rPr>
            <w:fldChar w:fldCharType="separate"/>
          </w:r>
          <w:r>
            <w:rPr>
              <w:color w:val="auto"/>
              <w:highlight w:val="none"/>
            </w:rPr>
            <w:t>21</w:t>
          </w:r>
          <w:r>
            <w:rPr>
              <w:color w:val="auto"/>
              <w:highlight w:val="none"/>
            </w:rPr>
            <w:fldChar w:fldCharType="end"/>
          </w:r>
          <w:r>
            <w:rPr>
              <w:rFonts w:hint="eastAsia" w:ascii="黑体" w:hAnsi="黑体" w:eastAsia="黑体" w:cs="黑体"/>
              <w:color w:val="auto"/>
              <w:szCs w:val="30"/>
              <w:highlight w:val="none"/>
            </w:rPr>
            <w:fldChar w:fldCharType="end"/>
          </w:r>
        </w:p>
        <w:p w14:paraId="6E52C3E4">
          <w:pPr>
            <w:pStyle w:val="17"/>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_Toc22191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第四篇 详细评审</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_Toc22191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26</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780059B3">
          <w:pPr>
            <w:pStyle w:val="17"/>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_Toc15331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第五篇 合同文本参考格式</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_Toc15331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29</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52DBE309">
          <w:pPr>
            <w:pStyle w:val="17"/>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_Toc25451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第六篇 投标文件格式</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_Toc25451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35</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4E823FD8">
          <w:pPr>
            <w:pStyle w:val="17"/>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_Toc17641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第七篇 开标文件格式</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_Toc17641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58</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0EB37C14">
          <w:pPr>
            <w:pStyle w:val="17"/>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HYPERLINK \l _Toc25636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第八篇 其它文件格式（如有需要）</w:t>
          </w:r>
          <w:r>
            <w:rPr>
              <w:rFonts w:hint="eastAsia" w:ascii="Times New Roman" w:hAnsi="Times New Roman" w:eastAsia="宋体"/>
              <w:color w:val="auto"/>
              <w:highlight w:val="none"/>
            </w:rPr>
            <w:tab/>
          </w:r>
          <w:r>
            <w:rPr>
              <w:rFonts w:hint="eastAsia" w:ascii="Times New Roman" w:hAnsi="Times New Roman" w:eastAsia="宋体"/>
              <w:color w:val="auto"/>
              <w:highlight w:val="none"/>
            </w:rPr>
            <w:fldChar w:fldCharType="begin"/>
          </w:r>
          <w:r>
            <w:rPr>
              <w:rFonts w:hint="eastAsia" w:ascii="Times New Roman" w:hAnsi="Times New Roman" w:eastAsia="宋体"/>
              <w:color w:val="auto"/>
              <w:highlight w:val="none"/>
            </w:rPr>
            <w:instrText xml:space="preserve"> PAGEREF _Toc25636 \h </w:instrText>
          </w:r>
          <w:r>
            <w:rPr>
              <w:rFonts w:hint="eastAsia" w:ascii="Times New Roman" w:hAnsi="Times New Roman" w:eastAsia="宋体"/>
              <w:color w:val="auto"/>
              <w:highlight w:val="none"/>
            </w:rPr>
            <w:fldChar w:fldCharType="separate"/>
          </w:r>
          <w:r>
            <w:rPr>
              <w:rFonts w:hint="eastAsia" w:ascii="Times New Roman" w:hAnsi="Times New Roman" w:eastAsia="宋体"/>
              <w:color w:val="auto"/>
              <w:highlight w:val="none"/>
            </w:rPr>
            <w:t>60</w:t>
          </w:r>
          <w:r>
            <w:rPr>
              <w:rFonts w:hint="eastAsia" w:ascii="Times New Roman" w:hAnsi="Times New Roman" w:eastAsia="宋体"/>
              <w:color w:val="auto"/>
              <w:highlight w:val="none"/>
            </w:rPr>
            <w:fldChar w:fldCharType="end"/>
          </w:r>
          <w:r>
            <w:rPr>
              <w:rFonts w:hint="eastAsia" w:ascii="Times New Roman" w:hAnsi="Times New Roman" w:eastAsia="宋体"/>
              <w:color w:val="auto"/>
              <w:highlight w:val="none"/>
            </w:rPr>
            <w:fldChar w:fldCharType="end"/>
          </w:r>
        </w:p>
        <w:p w14:paraId="14A84513">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color w:val="auto"/>
              <w:sz w:val="30"/>
              <w:szCs w:val="30"/>
              <w:highlight w:val="none"/>
            </w:rPr>
          </w:pPr>
          <w:r>
            <w:rPr>
              <w:rFonts w:hint="eastAsia" w:ascii="黑体" w:hAnsi="黑体" w:eastAsia="黑体" w:cs="黑体"/>
              <w:color w:val="auto"/>
              <w:szCs w:val="30"/>
              <w:highlight w:val="none"/>
            </w:rPr>
            <w:fldChar w:fldCharType="end"/>
          </w:r>
        </w:p>
      </w:sdtContent>
    </w:sdt>
    <w:p w14:paraId="0CAF8086">
      <w:pP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0DED68F8">
      <w:pPr>
        <w:pStyle w:val="3"/>
        <w:numPr>
          <w:ilvl w:val="0"/>
          <w:numId w:val="1"/>
        </w:numPr>
        <w:rPr>
          <w:color w:val="auto"/>
          <w:highlight w:val="none"/>
        </w:rPr>
      </w:pPr>
      <w:bookmarkStart w:id="9" w:name="_Toc4270"/>
      <w:r>
        <w:rPr>
          <w:rFonts w:hint="eastAsia"/>
          <w:color w:val="auto"/>
          <w:highlight w:val="none"/>
        </w:rPr>
        <w:t>投标邀请</w:t>
      </w:r>
      <w:bookmarkEnd w:id="9"/>
    </w:p>
    <w:p w14:paraId="70F50E5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FFFD8A3">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东莞市大朗镇犀牛陂股份经济联合社校车接送服务</w:t>
      </w:r>
      <w:r>
        <w:rPr>
          <w:rFonts w:hint="eastAsia" w:ascii="宋体" w:hAnsi="宋体" w:cs="宋体"/>
          <w:color w:val="auto"/>
          <w:szCs w:val="21"/>
          <w:highlight w:val="none"/>
        </w:rPr>
        <w:t>招标项目的潜在投标人应在</w:t>
      </w:r>
      <w:r>
        <w:rPr>
          <w:rFonts w:hint="eastAsia" w:ascii="宋体" w:hAnsi="宋体" w:cs="宋体"/>
          <w:b/>
          <w:bCs/>
          <w:color w:val="auto"/>
          <w:szCs w:val="21"/>
          <w:highlight w:val="none"/>
          <w:u w:val="single"/>
        </w:rPr>
        <w:t>东莞市南城街道鸿福西路81号国际商会大厦</w:t>
      </w:r>
      <w:r>
        <w:rPr>
          <w:rFonts w:hint="eastAsia" w:ascii="宋体" w:hAnsi="宋体" w:cs="宋体"/>
          <w:b/>
          <w:bCs/>
          <w:color w:val="auto"/>
          <w:szCs w:val="21"/>
          <w:highlight w:val="none"/>
          <w:u w:val="single"/>
          <w:lang w:eastAsia="zh-CN"/>
        </w:rPr>
        <w:t>13A层01</w:t>
      </w:r>
      <w:r>
        <w:rPr>
          <w:rFonts w:hint="eastAsia" w:ascii="宋体" w:hAnsi="宋体" w:cs="宋体"/>
          <w:b/>
          <w:bCs/>
          <w:color w:val="auto"/>
          <w:szCs w:val="21"/>
          <w:highlight w:val="none"/>
          <w:u w:val="single"/>
        </w:rPr>
        <w:t>室</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lang w:eastAsia="zh-CN"/>
        </w:rPr>
        <w:t>2026年</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25</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00</w:t>
      </w:r>
      <w:r>
        <w:rPr>
          <w:rFonts w:hint="eastAsia" w:ascii="宋体" w:hAnsi="宋体" w:cs="宋体"/>
          <w:b/>
          <w:bCs/>
          <w:color w:val="auto"/>
          <w:szCs w:val="21"/>
          <w:highlight w:val="none"/>
          <w:u w:val="single"/>
        </w:rPr>
        <w:t>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3980447D">
      <w:pPr>
        <w:spacing w:line="360" w:lineRule="auto"/>
        <w:rPr>
          <w:rFonts w:ascii="宋体" w:hAnsi="宋体" w:cs="宋体"/>
          <w:color w:val="auto"/>
          <w:szCs w:val="21"/>
          <w:highlight w:val="none"/>
        </w:rPr>
      </w:pPr>
    </w:p>
    <w:p w14:paraId="564C5834">
      <w:pPr>
        <w:pStyle w:val="4"/>
        <w:spacing w:line="360" w:lineRule="auto"/>
        <w:jc w:val="left"/>
        <w:rPr>
          <w:rFonts w:ascii="宋体" w:hAnsi="宋体" w:cs="宋体"/>
          <w:bCs/>
          <w:color w:val="auto"/>
          <w:sz w:val="21"/>
          <w:szCs w:val="21"/>
          <w:highlight w:val="none"/>
        </w:rPr>
      </w:pPr>
      <w:bookmarkStart w:id="10" w:name="_Toc35393790"/>
      <w:bookmarkStart w:id="11" w:name="_Toc2169"/>
      <w:bookmarkStart w:id="12" w:name="_Toc15540"/>
      <w:bookmarkStart w:id="13" w:name="_Toc35393621"/>
      <w:bookmarkStart w:id="14" w:name="_Toc28359079"/>
      <w:bookmarkStart w:id="15" w:name="_Toc28359002"/>
      <w:bookmarkStart w:id="16" w:name="_Toc10439"/>
      <w:bookmarkStart w:id="17" w:name="_Hlk24379207"/>
      <w:r>
        <w:rPr>
          <w:rFonts w:hint="eastAsia" w:ascii="宋体" w:hAnsi="宋体" w:cs="宋体"/>
          <w:bCs/>
          <w:color w:val="auto"/>
          <w:sz w:val="21"/>
          <w:szCs w:val="21"/>
          <w:highlight w:val="none"/>
        </w:rPr>
        <w:t>一、项目基本情况</w:t>
      </w:r>
      <w:bookmarkEnd w:id="10"/>
      <w:bookmarkEnd w:id="11"/>
      <w:bookmarkEnd w:id="12"/>
      <w:bookmarkEnd w:id="13"/>
      <w:bookmarkEnd w:id="14"/>
      <w:bookmarkEnd w:id="15"/>
      <w:bookmarkEnd w:id="16"/>
    </w:p>
    <w:p w14:paraId="2D35A36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GSDG2026-003C</w:t>
      </w:r>
    </w:p>
    <w:p w14:paraId="504FC5D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东莞市大朗镇犀牛陂股份经济联合社校车接送服务</w:t>
      </w:r>
    </w:p>
    <w:bookmarkEnd w:id="17"/>
    <w:p w14:paraId="4AD0A7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2,976,000.00元</w:t>
      </w:r>
    </w:p>
    <w:p w14:paraId="1112C6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4CD9A784">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标的内容：</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742"/>
        <w:gridCol w:w="4950"/>
      </w:tblGrid>
      <w:tr w14:paraId="111E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85" w:type="pct"/>
            <w:vAlign w:val="center"/>
          </w:tcPr>
          <w:p w14:paraId="5BEF461F">
            <w:pPr>
              <w:spacing w:line="360" w:lineRule="auto"/>
              <w:jc w:val="center"/>
              <w:rPr>
                <w:rFonts w:hAnsi="宋体"/>
                <w:color w:val="auto"/>
                <w:szCs w:val="21"/>
                <w:highlight w:val="none"/>
              </w:rPr>
            </w:pPr>
            <w:r>
              <w:rPr>
                <w:rFonts w:hint="eastAsia" w:hAnsi="宋体"/>
                <w:color w:val="auto"/>
                <w:szCs w:val="21"/>
                <w:highlight w:val="none"/>
              </w:rPr>
              <w:t>包号</w:t>
            </w:r>
          </w:p>
        </w:tc>
        <w:tc>
          <w:tcPr>
            <w:tcW w:w="1609" w:type="pct"/>
            <w:vAlign w:val="center"/>
          </w:tcPr>
          <w:p w14:paraId="7BDA8526">
            <w:pPr>
              <w:spacing w:line="360" w:lineRule="auto"/>
              <w:jc w:val="center"/>
              <w:rPr>
                <w:rFonts w:hint="default" w:hAnsi="宋体" w:eastAsia="宋体"/>
                <w:color w:val="auto"/>
                <w:szCs w:val="21"/>
                <w:highlight w:val="none"/>
                <w:lang w:val="en-US" w:eastAsia="zh-CN"/>
              </w:rPr>
            </w:pPr>
            <w:r>
              <w:rPr>
                <w:rFonts w:hint="eastAsia" w:hAnsi="宋体"/>
                <w:b/>
                <w:color w:val="auto"/>
                <w:szCs w:val="21"/>
                <w:highlight w:val="none"/>
              </w:rPr>
              <w:t>项目内容</w:t>
            </w:r>
          </w:p>
        </w:tc>
        <w:tc>
          <w:tcPr>
            <w:tcW w:w="2904" w:type="pct"/>
            <w:vAlign w:val="center"/>
          </w:tcPr>
          <w:p w14:paraId="0512F80B">
            <w:pPr>
              <w:spacing w:line="360" w:lineRule="auto"/>
              <w:jc w:val="center"/>
              <w:rPr>
                <w:rFonts w:hint="eastAsia" w:hAnsi="宋体" w:eastAsia="宋体"/>
                <w:b/>
                <w:color w:val="auto"/>
                <w:szCs w:val="21"/>
                <w:highlight w:val="none"/>
                <w:lang w:val="en-US" w:eastAsia="zh-CN"/>
              </w:rPr>
            </w:pPr>
            <w:r>
              <w:rPr>
                <w:rFonts w:hint="eastAsia" w:hAnsi="宋体"/>
                <w:b/>
                <w:color w:val="auto"/>
                <w:szCs w:val="21"/>
                <w:highlight w:val="none"/>
                <w:lang w:val="en-US" w:eastAsia="zh-CN"/>
              </w:rPr>
              <w:t>服务期</w:t>
            </w:r>
          </w:p>
        </w:tc>
      </w:tr>
      <w:tr w14:paraId="4A4C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485" w:type="pct"/>
            <w:vAlign w:val="center"/>
          </w:tcPr>
          <w:p w14:paraId="38796022">
            <w:pPr>
              <w:spacing w:line="360" w:lineRule="auto"/>
              <w:jc w:val="center"/>
              <w:rPr>
                <w:rFonts w:hAnsi="宋体"/>
                <w:color w:val="auto"/>
                <w:szCs w:val="21"/>
                <w:highlight w:val="none"/>
              </w:rPr>
            </w:pPr>
            <w:r>
              <w:rPr>
                <w:rFonts w:hint="eastAsia" w:hAnsi="宋体"/>
                <w:color w:val="auto"/>
                <w:szCs w:val="21"/>
                <w:highlight w:val="none"/>
              </w:rPr>
              <w:t>包A</w:t>
            </w:r>
          </w:p>
        </w:tc>
        <w:tc>
          <w:tcPr>
            <w:tcW w:w="1609" w:type="pct"/>
            <w:vAlign w:val="center"/>
          </w:tcPr>
          <w:p w14:paraId="28D11007">
            <w:pPr>
              <w:spacing w:line="360" w:lineRule="auto"/>
              <w:jc w:val="center"/>
              <w:rPr>
                <w:rFonts w:hint="default" w:hAnsi="宋体"/>
                <w:color w:val="auto"/>
                <w:szCs w:val="21"/>
                <w:highlight w:val="none"/>
                <w:lang w:val="en-US"/>
              </w:rPr>
            </w:pPr>
            <w:r>
              <w:rPr>
                <w:rFonts w:hint="eastAsia" w:ascii="宋体" w:hAnsi="宋体" w:cs="宋体"/>
                <w:color w:val="auto"/>
                <w:szCs w:val="21"/>
                <w:highlight w:val="none"/>
                <w:lang w:eastAsia="zh-CN"/>
              </w:rPr>
              <w:t>东莞市大朗镇犀牛陂股份经济联合社校车接送服务</w:t>
            </w:r>
          </w:p>
        </w:tc>
        <w:tc>
          <w:tcPr>
            <w:tcW w:w="2904" w:type="pct"/>
            <w:vAlign w:val="center"/>
          </w:tcPr>
          <w:p w14:paraId="1ED2AF86">
            <w:pPr>
              <w:spacing w:line="360" w:lineRule="auto"/>
              <w:jc w:val="center"/>
              <w:rPr>
                <w:rFonts w:hint="default" w:hAnsi="宋体" w:eastAsia="宋体"/>
                <w:color w:val="auto"/>
                <w:szCs w:val="21"/>
                <w:highlight w:val="none"/>
                <w:lang w:val="en-US" w:eastAsia="zh-CN"/>
              </w:rPr>
            </w:pPr>
            <w:r>
              <w:rPr>
                <w:rFonts w:hint="eastAsia" w:ascii="宋体" w:hAnsi="宋体" w:cs="宋体"/>
                <w:color w:val="auto"/>
                <w:sz w:val="21"/>
                <w:szCs w:val="21"/>
                <w:highlight w:val="none"/>
                <w:shd w:val="clear"/>
                <w:lang w:eastAsia="zh-CN"/>
              </w:rPr>
              <w:t>自合同签订生效之日起3年。（每年按10个月计费，其中2月和8月不收费,其他月份按整月收费。）</w:t>
            </w:r>
          </w:p>
        </w:tc>
      </w:tr>
    </w:tbl>
    <w:p w14:paraId="2B1D2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简要技术要求或招标项目的性质：详细内容请参阅招标文件第三篇《用户需求书》</w:t>
      </w:r>
    </w:p>
    <w:p w14:paraId="76654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w:t>
      </w:r>
    </w:p>
    <w:p w14:paraId="1AEEC18F">
      <w:pPr>
        <w:pStyle w:val="4"/>
        <w:spacing w:line="360" w:lineRule="auto"/>
        <w:jc w:val="left"/>
        <w:rPr>
          <w:rFonts w:ascii="宋体" w:hAnsi="宋体" w:cs="宋体"/>
          <w:b w:val="0"/>
          <w:color w:val="auto"/>
          <w:sz w:val="21"/>
          <w:szCs w:val="21"/>
          <w:highlight w:val="none"/>
        </w:rPr>
      </w:pPr>
      <w:bookmarkStart w:id="18" w:name="_Toc28359003"/>
      <w:bookmarkStart w:id="19" w:name="_Toc19620"/>
      <w:bookmarkStart w:id="20" w:name="_Toc28359080"/>
      <w:bookmarkStart w:id="21" w:name="_Toc28849"/>
      <w:bookmarkStart w:id="22" w:name="_Toc25198"/>
      <w:bookmarkStart w:id="23" w:name="_Toc35393622"/>
      <w:bookmarkStart w:id="24" w:name="_Toc35393791"/>
      <w:r>
        <w:rPr>
          <w:rFonts w:hint="eastAsia" w:ascii="宋体" w:hAnsi="宋体" w:cs="宋体"/>
          <w:bCs/>
          <w:color w:val="auto"/>
          <w:sz w:val="21"/>
          <w:szCs w:val="21"/>
          <w:highlight w:val="none"/>
        </w:rPr>
        <w:t>二、申请人的资格要求：</w:t>
      </w:r>
      <w:bookmarkEnd w:id="18"/>
      <w:bookmarkEnd w:id="19"/>
      <w:bookmarkEnd w:id="20"/>
      <w:bookmarkEnd w:id="21"/>
      <w:bookmarkEnd w:id="22"/>
      <w:bookmarkEnd w:id="23"/>
      <w:bookmarkEnd w:id="24"/>
    </w:p>
    <w:p w14:paraId="54CB1F71">
      <w:pPr>
        <w:widowControl/>
        <w:spacing w:line="360" w:lineRule="auto"/>
        <w:ind w:firstLine="420" w:firstLineChars="200"/>
        <w:outlineLvl w:val="2"/>
        <w:rPr>
          <w:rFonts w:ascii="宋体" w:hAnsi="宋体"/>
          <w:color w:val="auto"/>
          <w:szCs w:val="21"/>
          <w:highlight w:val="none"/>
        </w:rPr>
      </w:pPr>
      <w:bookmarkStart w:id="25" w:name="_Toc13428"/>
      <w:bookmarkStart w:id="26" w:name="_Toc8392"/>
      <w:bookmarkStart w:id="27" w:name="_Toc16211"/>
      <w:bookmarkStart w:id="28" w:name="_Toc28359004"/>
      <w:bookmarkStart w:id="29" w:name="_Toc28359081"/>
      <w:r>
        <w:rPr>
          <w:rFonts w:hint="eastAsia" w:ascii="宋体" w:hAnsi="宋体"/>
          <w:color w:val="auto"/>
          <w:szCs w:val="21"/>
          <w:highlight w:val="none"/>
        </w:rPr>
        <w:t>1.投标供应商应具备</w:t>
      </w:r>
      <w:r>
        <w:rPr>
          <w:rFonts w:hint="eastAsia" w:ascii="宋体" w:hAnsi="宋体"/>
          <w:color w:val="auto"/>
          <w:szCs w:val="21"/>
          <w:highlight w:val="none"/>
          <w:lang w:val="en-US" w:eastAsia="zh-CN"/>
        </w:rPr>
        <w:t>的</w:t>
      </w:r>
      <w:r>
        <w:rPr>
          <w:rFonts w:hint="eastAsia" w:ascii="宋体" w:hAnsi="宋体"/>
          <w:color w:val="auto"/>
          <w:szCs w:val="21"/>
          <w:highlight w:val="none"/>
        </w:rPr>
        <w:t>条件，提供下列材料：</w:t>
      </w:r>
      <w:bookmarkEnd w:id="25"/>
      <w:bookmarkEnd w:id="26"/>
      <w:bookmarkEnd w:id="27"/>
    </w:p>
    <w:p w14:paraId="723A31E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1C37F8">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C8A391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3）具有良好的商业信誉和健全的财务会计制度：供应商必须具有良好的商业信誉和健全的财务会计制度（提供</w:t>
      </w:r>
      <w:r>
        <w:rPr>
          <w:rFonts w:hint="eastAsia" w:ascii="宋体" w:hAnsi="宋体"/>
          <w:color w:val="auto"/>
          <w:szCs w:val="21"/>
          <w:highlight w:val="none"/>
          <w:lang w:val="en-US"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15A85F6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37959925">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0321828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6）信用记录：供应商未被列入“信用中国”网站</w:t>
      </w:r>
      <w:r>
        <w:rPr>
          <w:rFonts w:hint="eastAsia" w:ascii="宋体" w:hAnsi="宋体"/>
          <w:color w:val="auto"/>
          <w:szCs w:val="21"/>
          <w:highlight w:val="none"/>
          <w:lang w:eastAsia="zh-CN"/>
        </w:rPr>
        <w:t>（</w:t>
      </w:r>
      <w:r>
        <w:rPr>
          <w:rFonts w:hint="eastAsia" w:ascii="宋体" w:hAnsi="宋体"/>
          <w:color w:val="auto"/>
          <w:szCs w:val="21"/>
          <w:highlight w:val="none"/>
        </w:rPr>
        <w:t>www.creditchina.gov.cn)“记录失信被执行人或</w:t>
      </w:r>
      <w:r>
        <w:rPr>
          <w:rFonts w:hint="eastAsia" w:ascii="宋体" w:hAnsi="宋体"/>
          <w:color w:val="auto"/>
          <w:szCs w:val="21"/>
          <w:highlight w:val="none"/>
          <w:lang w:eastAsia="zh-CN"/>
        </w:rPr>
        <w:t>税收违法黑名单</w:t>
      </w:r>
      <w:r>
        <w:rPr>
          <w:rFonts w:hint="eastAsia" w:ascii="宋体" w:hAnsi="宋体"/>
          <w:color w:val="auto"/>
          <w:szCs w:val="21"/>
          <w:highlight w:val="none"/>
        </w:rPr>
        <w:t>”记录名单；不处于中国政府采购网</w:t>
      </w:r>
      <w:r>
        <w:rPr>
          <w:rFonts w:hint="eastAsia" w:ascii="宋体" w:hAnsi="宋体"/>
          <w:color w:val="auto"/>
          <w:szCs w:val="21"/>
          <w:highlight w:val="none"/>
          <w:lang w:eastAsia="zh-CN"/>
        </w:rPr>
        <w:t>（</w:t>
      </w:r>
      <w:r>
        <w:rPr>
          <w:rFonts w:hint="eastAsia" w:ascii="宋体" w:hAnsi="宋体"/>
          <w:color w:val="auto"/>
          <w:szCs w:val="21"/>
          <w:highlight w:val="none"/>
        </w:rPr>
        <w:t>www.ccgp.gov.cn)“政府采购严重违法失信行为信息记录”中的禁止参加政府采购活动期间。（以</w:t>
      </w:r>
      <w:r>
        <w:rPr>
          <w:rFonts w:hint="eastAsia" w:ascii="宋体" w:hAnsi="宋体"/>
          <w:color w:val="auto"/>
          <w:szCs w:val="21"/>
          <w:highlight w:val="none"/>
          <w:lang w:eastAsia="zh-CN"/>
        </w:rPr>
        <w:t>采购代理机构</w:t>
      </w:r>
      <w:r>
        <w:rPr>
          <w:rFonts w:hint="eastAsia" w:ascii="宋体" w:hAnsi="宋体"/>
          <w:color w:val="auto"/>
          <w:szCs w:val="21"/>
          <w:highlight w:val="none"/>
        </w:rPr>
        <w:t>于投标截止时间当天在“信用中国”网站（www.creditchina.gov.cn）及中国政府采购网（http</w:t>
      </w:r>
      <w:r>
        <w:rPr>
          <w:rFonts w:hint="eastAsia" w:ascii="宋体" w:hAnsi="宋体"/>
          <w:color w:val="auto"/>
          <w:szCs w:val="21"/>
          <w:highlight w:val="none"/>
          <w:lang w:eastAsia="zh-CN"/>
        </w:rPr>
        <w:t>：</w:t>
      </w:r>
      <w:r>
        <w:rPr>
          <w:rFonts w:hint="eastAsia" w:ascii="宋体" w:hAnsi="宋体"/>
          <w:color w:val="auto"/>
          <w:szCs w:val="21"/>
          <w:highlight w:val="none"/>
        </w:rPr>
        <w:t xml:space="preserve">//www.ccgp.gov.cn/）查询结果为准，如相关失信记录已失效，供应商需提供相关证明资料）。 </w:t>
      </w:r>
    </w:p>
    <w:p w14:paraId="7E1F084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14:paraId="3F2B0AA4">
      <w:pPr>
        <w:widowControl/>
        <w:spacing w:line="360" w:lineRule="auto"/>
        <w:ind w:firstLine="420" w:firstLineChars="200"/>
        <w:rPr>
          <w:rFonts w:hint="eastAsia" w:ascii="宋体" w:hAnsi="宋体" w:eastAsia="宋体"/>
          <w:color w:val="auto"/>
          <w:szCs w:val="21"/>
          <w:highlight w:val="none"/>
          <w:lang w:eastAsia="zh-CN"/>
        </w:rPr>
      </w:pPr>
      <w:bookmarkStart w:id="30" w:name="_Toc26119"/>
      <w:r>
        <w:rPr>
          <w:rFonts w:hint="eastAsia" w:ascii="宋体" w:hAnsi="宋体"/>
          <w:color w:val="auto"/>
          <w:szCs w:val="21"/>
          <w:highlight w:val="none"/>
          <w:lang w:val="en-US" w:eastAsia="zh-CN"/>
        </w:rPr>
        <w:t>2.</w:t>
      </w:r>
      <w:r>
        <w:rPr>
          <w:rFonts w:hint="eastAsia" w:ascii="宋体" w:hAnsi="宋体"/>
          <w:color w:val="auto"/>
          <w:szCs w:val="21"/>
          <w:highlight w:val="none"/>
        </w:rPr>
        <w:t>本项目的特定资格要求：</w:t>
      </w:r>
      <w:bookmarkEnd w:id="30"/>
    </w:p>
    <w:p w14:paraId="77ACBE7A">
      <w:pP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ascii="宋体" w:hAnsi="宋体"/>
          <w:color w:val="auto"/>
          <w:szCs w:val="21"/>
          <w:highlight w:val="none"/>
          <w:lang w:val="en-US" w:eastAsia="zh-CN"/>
        </w:rPr>
        <w:t>无。</w:t>
      </w:r>
    </w:p>
    <w:p w14:paraId="1F4BE08B">
      <w:pPr>
        <w:pStyle w:val="4"/>
        <w:spacing w:line="360" w:lineRule="auto"/>
        <w:jc w:val="left"/>
        <w:rPr>
          <w:rFonts w:ascii="宋体" w:hAnsi="宋体" w:cs="宋体"/>
          <w:bCs/>
          <w:color w:val="auto"/>
          <w:sz w:val="21"/>
          <w:szCs w:val="21"/>
          <w:highlight w:val="none"/>
        </w:rPr>
      </w:pPr>
      <w:bookmarkStart w:id="31" w:name="_Toc8143"/>
      <w:bookmarkStart w:id="32" w:name="_Toc4017"/>
      <w:bookmarkStart w:id="33" w:name="_Toc35393623"/>
      <w:bookmarkStart w:id="34" w:name="_Toc35393792"/>
      <w:bookmarkStart w:id="35" w:name="_Toc173"/>
      <w:r>
        <w:rPr>
          <w:rFonts w:hint="eastAsia" w:ascii="宋体" w:hAnsi="宋体" w:cs="宋体"/>
          <w:bCs/>
          <w:color w:val="auto"/>
          <w:sz w:val="21"/>
          <w:szCs w:val="21"/>
          <w:highlight w:val="none"/>
        </w:rPr>
        <w:t>三、获取招标文件</w:t>
      </w:r>
      <w:bookmarkEnd w:id="28"/>
      <w:bookmarkEnd w:id="29"/>
      <w:bookmarkEnd w:id="31"/>
      <w:bookmarkEnd w:id="32"/>
      <w:bookmarkEnd w:id="33"/>
      <w:bookmarkEnd w:id="34"/>
      <w:bookmarkEnd w:id="35"/>
    </w:p>
    <w:p w14:paraId="6252F646">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日起至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p>
    <w:p w14:paraId="7E850BBC">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2、获取招标文件时间：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日起至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 xml:space="preserve">日（节假日除外），上午9：00～12：00，下午14：30～17：30（北京时间）； </w:t>
      </w:r>
    </w:p>
    <w:p w14:paraId="6EC193E6">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注：（1）现场支持现金支付、微信支付、支付宝支付等支付方式，现场填写“获取招标文件登记表”并将相应表格交予我司</w:t>
      </w:r>
      <w:r>
        <w:rPr>
          <w:rFonts w:hint="eastAsia" w:ascii="宋体" w:hAnsi="宋体" w:cs="宋体"/>
          <w:color w:val="auto"/>
          <w:szCs w:val="21"/>
          <w:highlight w:val="none"/>
          <w:lang w:val="en-US" w:eastAsia="zh-CN"/>
        </w:rPr>
        <w:t>邓先生</w:t>
      </w:r>
      <w:r>
        <w:rPr>
          <w:rFonts w:hint="eastAsia" w:ascii="宋体" w:hAnsi="宋体" w:cs="宋体"/>
          <w:color w:val="auto"/>
          <w:szCs w:val="21"/>
          <w:highlight w:val="none"/>
        </w:rPr>
        <w:t>。</w:t>
      </w:r>
    </w:p>
    <w:p w14:paraId="1F04F2D3">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（2）招标文件电子版可在</w:t>
      </w:r>
      <w:r>
        <w:rPr>
          <w:rFonts w:hint="eastAsia" w:ascii="宋体" w:hAnsi="宋体"/>
          <w:color w:val="auto"/>
          <w:szCs w:val="21"/>
          <w:highlight w:val="none"/>
        </w:rPr>
        <w:t>中国采购与招标网</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rPr>
        <w:t>相关招标信息公告下自行下载。</w:t>
      </w:r>
    </w:p>
    <w:p w14:paraId="38C48436">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3、获取招标文件地点：东莞市南城街道鸿福西路81号国际商会大厦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6B26FF64">
      <w:pPr>
        <w:pStyle w:val="31"/>
        <w:tabs>
          <w:tab w:val="left" w:pos="804"/>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邓祺</w:t>
      </w:r>
    </w:p>
    <w:p w14:paraId="5572554F">
      <w:pPr>
        <w:pStyle w:val="31"/>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6D7F0D3C">
      <w:pPr>
        <w:pStyle w:val="31"/>
        <w:tabs>
          <w:tab w:val="left" w:pos="804"/>
        </w:tabs>
        <w:autoSpaceDE w:val="0"/>
        <w:autoSpaceDN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获取方式：现场领购。投标人在领购招标文件时须提供如下证明材料：《营业执照》复印件（加盖公章）或《事业单位法人证书》复印件（加盖公章）或其他主体证书复印件（加盖公章），自然人参加投标须提供自然人的身份证明材料（未按上述方式获取招标文件的供应商，其投标资格将被视为无效）。</w:t>
      </w:r>
    </w:p>
    <w:p w14:paraId="06FCA0DC">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00.00元</w:t>
      </w:r>
    </w:p>
    <w:p w14:paraId="3DFB2198">
      <w:pPr>
        <w:pStyle w:val="4"/>
        <w:spacing w:line="360" w:lineRule="auto"/>
        <w:jc w:val="left"/>
        <w:rPr>
          <w:rFonts w:ascii="宋体" w:hAnsi="宋体" w:cs="宋体"/>
          <w:bCs/>
          <w:color w:val="auto"/>
          <w:sz w:val="21"/>
          <w:szCs w:val="21"/>
          <w:highlight w:val="none"/>
        </w:rPr>
      </w:pPr>
      <w:bookmarkStart w:id="36" w:name="_Toc28359005"/>
      <w:bookmarkStart w:id="37" w:name="_Toc28359082"/>
      <w:bookmarkStart w:id="38" w:name="_Toc28585"/>
      <w:bookmarkStart w:id="39" w:name="_Toc16731"/>
      <w:bookmarkStart w:id="40" w:name="_Toc35393793"/>
      <w:bookmarkStart w:id="41" w:name="_Toc35393624"/>
      <w:bookmarkStart w:id="42" w:name="_Toc10892"/>
      <w:r>
        <w:rPr>
          <w:rFonts w:hint="eastAsia" w:ascii="宋体" w:hAnsi="宋体" w:cs="宋体"/>
          <w:bCs/>
          <w:color w:val="auto"/>
          <w:sz w:val="21"/>
          <w:szCs w:val="21"/>
          <w:highlight w:val="none"/>
        </w:rPr>
        <w:t>四、提交投标文件</w:t>
      </w:r>
      <w:bookmarkEnd w:id="36"/>
      <w:bookmarkEnd w:id="37"/>
      <w:r>
        <w:rPr>
          <w:rFonts w:hint="eastAsia" w:ascii="宋体" w:hAnsi="宋体" w:cs="宋体"/>
          <w:bCs/>
          <w:color w:val="auto"/>
          <w:sz w:val="21"/>
          <w:szCs w:val="21"/>
          <w:highlight w:val="none"/>
        </w:rPr>
        <w:t>截止时间、开标时间和地点</w:t>
      </w:r>
      <w:bookmarkEnd w:id="38"/>
      <w:bookmarkEnd w:id="39"/>
      <w:bookmarkEnd w:id="40"/>
      <w:bookmarkEnd w:id="41"/>
      <w:bookmarkEnd w:id="42"/>
    </w:p>
    <w:p w14:paraId="11DA35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1、递交投标文件时间：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上</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0（北京时间）</w:t>
      </w:r>
    </w:p>
    <w:p w14:paraId="09ACD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2、投标截止及开标时间：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bookmarkStart w:id="228" w:name="_GoBack"/>
      <w:bookmarkEnd w:id="228"/>
      <w:r>
        <w:rPr>
          <w:rFonts w:hint="eastAsia" w:ascii="宋体" w:hAnsi="宋体" w:cs="宋体"/>
          <w:color w:val="auto"/>
          <w:szCs w:val="21"/>
          <w:highlight w:val="none"/>
          <w:lang w:val="en-US" w:eastAsia="zh-CN"/>
        </w:rPr>
        <w:t>上</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0分（北京时间）</w:t>
      </w:r>
    </w:p>
    <w:p w14:paraId="4096E06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r>
        <w:rPr>
          <w:rFonts w:hint="eastAsia" w:ascii="宋体" w:hAnsi="宋体" w:eastAsia="宋体"/>
          <w:bCs/>
          <w:color w:val="auto"/>
          <w:sz w:val="21"/>
          <w:szCs w:val="21"/>
          <w:highlight w:val="none"/>
          <w:lang w:eastAsia="zh-CN"/>
        </w:rPr>
        <w:t>。</w:t>
      </w:r>
    </w:p>
    <w:p w14:paraId="07EC7177">
      <w:pPr>
        <w:pStyle w:val="4"/>
        <w:spacing w:line="360" w:lineRule="auto"/>
        <w:jc w:val="left"/>
        <w:rPr>
          <w:rFonts w:ascii="宋体" w:hAnsi="宋体" w:cs="宋体"/>
          <w:bCs/>
          <w:color w:val="auto"/>
          <w:sz w:val="21"/>
          <w:szCs w:val="21"/>
          <w:highlight w:val="none"/>
        </w:rPr>
      </w:pPr>
      <w:bookmarkStart w:id="43" w:name="_Toc35393625"/>
      <w:bookmarkStart w:id="44" w:name="_Toc17500"/>
      <w:bookmarkStart w:id="45" w:name="_Toc35393794"/>
      <w:bookmarkStart w:id="46" w:name="_Toc25695"/>
      <w:bookmarkStart w:id="47" w:name="_Toc28359007"/>
      <w:bookmarkStart w:id="48" w:name="_Toc32092"/>
      <w:bookmarkStart w:id="49" w:name="_Toc28359084"/>
      <w:r>
        <w:rPr>
          <w:rFonts w:hint="eastAsia" w:ascii="宋体" w:hAnsi="宋体" w:cs="宋体"/>
          <w:bCs/>
          <w:color w:val="auto"/>
          <w:sz w:val="21"/>
          <w:szCs w:val="21"/>
          <w:highlight w:val="none"/>
        </w:rPr>
        <w:t>五、公告期限</w:t>
      </w:r>
      <w:bookmarkEnd w:id="43"/>
      <w:bookmarkEnd w:id="44"/>
      <w:bookmarkEnd w:id="45"/>
      <w:bookmarkEnd w:id="46"/>
      <w:bookmarkEnd w:id="47"/>
      <w:bookmarkEnd w:id="48"/>
      <w:bookmarkEnd w:id="49"/>
    </w:p>
    <w:p w14:paraId="7BBA91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80BCEE8">
      <w:pPr>
        <w:pStyle w:val="4"/>
        <w:spacing w:line="360" w:lineRule="auto"/>
        <w:jc w:val="left"/>
        <w:rPr>
          <w:rFonts w:ascii="宋体" w:hAnsi="宋体" w:cs="宋体"/>
          <w:bCs/>
          <w:color w:val="auto"/>
          <w:sz w:val="21"/>
          <w:szCs w:val="21"/>
          <w:highlight w:val="none"/>
        </w:rPr>
      </w:pPr>
      <w:bookmarkStart w:id="50" w:name="_Toc12747"/>
      <w:bookmarkStart w:id="51" w:name="_Toc1519"/>
      <w:bookmarkStart w:id="52" w:name="_Toc35393626"/>
      <w:bookmarkStart w:id="53" w:name="_Toc35393795"/>
      <w:bookmarkStart w:id="54" w:name="_Toc10115"/>
      <w:r>
        <w:rPr>
          <w:rFonts w:hint="eastAsia" w:ascii="宋体" w:hAnsi="宋体" w:cs="宋体"/>
          <w:bCs/>
          <w:color w:val="auto"/>
          <w:sz w:val="21"/>
          <w:szCs w:val="21"/>
          <w:highlight w:val="none"/>
        </w:rPr>
        <w:t>六、其他补充事宜</w:t>
      </w:r>
      <w:bookmarkEnd w:id="50"/>
      <w:bookmarkEnd w:id="51"/>
      <w:bookmarkEnd w:id="52"/>
      <w:bookmarkEnd w:id="53"/>
      <w:bookmarkEnd w:id="54"/>
    </w:p>
    <w:p w14:paraId="6C45C7C7">
      <w:pPr>
        <w:widowControl/>
        <w:spacing w:line="360" w:lineRule="auto"/>
        <w:ind w:firstLine="420" w:firstLineChars="200"/>
        <w:rPr>
          <w:rFonts w:ascii="宋体" w:hAnsi="宋体"/>
          <w:color w:val="auto"/>
          <w:szCs w:val="21"/>
          <w:highlight w:val="none"/>
        </w:rPr>
      </w:pPr>
      <w:bookmarkStart w:id="55" w:name="_Toc28359085"/>
      <w:bookmarkStart w:id="56" w:name="_Toc35393627"/>
      <w:bookmarkStart w:id="57" w:name="_Toc35393796"/>
      <w:bookmarkStart w:id="58" w:name="_Toc28359008"/>
      <w:r>
        <w:rPr>
          <w:rFonts w:hint="eastAsia" w:ascii="宋体" w:hAnsi="宋体"/>
          <w:color w:val="auto"/>
          <w:szCs w:val="21"/>
          <w:highlight w:val="none"/>
        </w:rPr>
        <w:t>1、招标文件公示/下载媒体</w:t>
      </w:r>
    </w:p>
    <w:p w14:paraId="123A5455">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中国采购与招标网(https</w:t>
      </w:r>
      <w:r>
        <w:rPr>
          <w:rFonts w:hint="eastAsia" w:ascii="宋体" w:hAnsi="宋体"/>
          <w:color w:val="auto"/>
          <w:szCs w:val="21"/>
          <w:highlight w:val="none"/>
          <w:lang w:eastAsia="zh-CN"/>
        </w:rPr>
        <w:t>：</w:t>
      </w:r>
      <w:r>
        <w:rPr>
          <w:rFonts w:hint="eastAsia" w:ascii="宋体" w:hAnsi="宋体"/>
          <w:color w:val="auto"/>
          <w:szCs w:val="21"/>
          <w:highlight w:val="none"/>
        </w:rPr>
        <w:t>//www.chinabidding.cn/)以及</w:t>
      </w:r>
      <w:r>
        <w:rPr>
          <w:rFonts w:hint="eastAsia" w:ascii="宋体" w:hAnsi="宋体"/>
          <w:color w:val="auto"/>
          <w:szCs w:val="21"/>
          <w:highlight w:val="none"/>
          <w:lang w:eastAsia="zh-CN"/>
        </w:rPr>
        <w:t>国顺招标网</w:t>
      </w:r>
      <w:r>
        <w:rPr>
          <w:rFonts w:hint="eastAsia" w:ascii="宋体" w:hAnsi="宋体"/>
          <w:color w:val="auto"/>
          <w:szCs w:val="21"/>
          <w:highlight w:val="none"/>
        </w:rPr>
        <w:t>（</w:t>
      </w:r>
      <w:r>
        <w:rPr>
          <w:rFonts w:hint="eastAsia" w:ascii="宋体" w:hAnsi="宋体"/>
          <w:color w:val="auto"/>
          <w:szCs w:val="21"/>
          <w:highlight w:val="none"/>
          <w:lang w:eastAsia="zh-CN"/>
        </w:rPr>
        <w:t>http：//www.guoshunzb.com/</w:t>
      </w:r>
      <w:r>
        <w:rPr>
          <w:rFonts w:hint="eastAsia" w:ascii="宋体" w:hAnsi="宋体"/>
          <w:color w:val="auto"/>
          <w:szCs w:val="21"/>
          <w:highlight w:val="none"/>
        </w:rPr>
        <w:t xml:space="preserve">） </w:t>
      </w:r>
    </w:p>
    <w:p w14:paraId="47638FEB">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2、拟参加本项目的潜在投标人须在规定时间内按要求获取招标文件后方可参与本项目的投标。获取招标文件后而不参加投标的潜在投标人，请在开标日期三日前以书面形式通知</w:t>
      </w:r>
      <w:r>
        <w:rPr>
          <w:rFonts w:hint="eastAsia" w:ascii="宋体" w:hAnsi="宋体"/>
          <w:color w:val="auto"/>
          <w:szCs w:val="21"/>
          <w:highlight w:val="none"/>
          <w:lang w:eastAsia="zh-CN"/>
        </w:rPr>
        <w:t>采购代理机构</w:t>
      </w:r>
      <w:r>
        <w:rPr>
          <w:rFonts w:hint="eastAsia" w:ascii="宋体" w:hAnsi="宋体"/>
          <w:color w:val="auto"/>
          <w:szCs w:val="21"/>
          <w:highlight w:val="none"/>
        </w:rPr>
        <w:t>。</w:t>
      </w:r>
    </w:p>
    <w:p w14:paraId="05B0A77D">
      <w:pPr>
        <w:pStyle w:val="4"/>
        <w:spacing w:line="360" w:lineRule="auto"/>
        <w:jc w:val="left"/>
        <w:rPr>
          <w:rFonts w:ascii="宋体" w:hAnsi="宋体" w:cs="宋体"/>
          <w:bCs/>
          <w:color w:val="auto"/>
          <w:sz w:val="21"/>
          <w:szCs w:val="21"/>
          <w:highlight w:val="none"/>
        </w:rPr>
      </w:pPr>
      <w:bookmarkStart w:id="59" w:name="_Toc2270"/>
      <w:bookmarkStart w:id="60" w:name="_Toc4150"/>
      <w:bookmarkStart w:id="61" w:name="_Toc5139"/>
      <w:r>
        <w:rPr>
          <w:rFonts w:hint="eastAsia" w:ascii="宋体" w:hAnsi="宋体" w:cs="宋体"/>
          <w:bCs/>
          <w:color w:val="auto"/>
          <w:sz w:val="21"/>
          <w:szCs w:val="21"/>
          <w:highlight w:val="none"/>
        </w:rPr>
        <w:t>七、对本次招标提出询问，请按以下方式联系。</w:t>
      </w:r>
      <w:bookmarkEnd w:id="55"/>
      <w:bookmarkEnd w:id="56"/>
      <w:bookmarkEnd w:id="57"/>
      <w:bookmarkEnd w:id="58"/>
      <w:bookmarkEnd w:id="59"/>
      <w:bookmarkEnd w:id="60"/>
      <w:bookmarkEnd w:id="61"/>
    </w:p>
    <w:p w14:paraId="0136E367">
      <w:pPr>
        <w:widowControl/>
        <w:spacing w:line="360" w:lineRule="auto"/>
        <w:outlineLvl w:val="2"/>
        <w:rPr>
          <w:rFonts w:ascii="宋体" w:hAnsi="宋体" w:cs="宋体"/>
          <w:b/>
          <w:bCs/>
          <w:color w:val="auto"/>
          <w:szCs w:val="21"/>
          <w:highlight w:val="none"/>
        </w:rPr>
      </w:pPr>
      <w:bookmarkStart w:id="62" w:name="_Toc23922"/>
      <w:bookmarkStart w:id="63" w:name="_Toc31577"/>
      <w:bookmarkStart w:id="64" w:name="_Toc29656"/>
      <w:r>
        <w:rPr>
          <w:rFonts w:hint="eastAsia" w:ascii="宋体" w:hAnsi="宋体" w:cs="宋体"/>
          <w:b/>
          <w:bCs/>
          <w:color w:val="auto"/>
          <w:szCs w:val="21"/>
          <w:highlight w:val="none"/>
        </w:rPr>
        <w:t>1.</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信息</w:t>
      </w:r>
      <w:bookmarkEnd w:id="62"/>
      <w:bookmarkEnd w:id="63"/>
      <w:bookmarkEnd w:id="64"/>
    </w:p>
    <w:p w14:paraId="7C593148">
      <w:pPr>
        <w:spacing w:line="360" w:lineRule="auto"/>
        <w:ind w:left="263" w:hanging="262" w:hangingChars="12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东莞市大朗镇犀牛陂股份经济联合社</w:t>
      </w:r>
    </w:p>
    <w:p w14:paraId="7708B3EE">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东莞市大朗镇犀牛陂</w:t>
      </w:r>
      <w:r>
        <w:rPr>
          <w:rFonts w:hint="eastAsia" w:ascii="宋体" w:hAnsi="宋体" w:cs="宋体"/>
          <w:color w:val="auto"/>
          <w:szCs w:val="21"/>
          <w:highlight w:val="none"/>
          <w:lang w:val="en-US" w:eastAsia="zh-CN"/>
        </w:rPr>
        <w:t>村</w:t>
      </w:r>
    </w:p>
    <w:p w14:paraId="3FAB19C0">
      <w:pPr>
        <w:spacing w:line="360" w:lineRule="auto"/>
        <w:ind w:left="264" w:hanging="264" w:hangingChars="125"/>
        <w:outlineLvl w:val="2"/>
        <w:rPr>
          <w:rFonts w:ascii="宋体" w:hAnsi="宋体" w:cs="宋体"/>
          <w:b/>
          <w:bCs/>
          <w:color w:val="auto"/>
          <w:szCs w:val="21"/>
          <w:highlight w:val="none"/>
        </w:rPr>
      </w:pPr>
      <w:bookmarkStart w:id="65" w:name="_Toc28031"/>
      <w:bookmarkStart w:id="66" w:name="_Toc4580"/>
      <w:bookmarkStart w:id="67" w:name="_Toc28359009"/>
      <w:bookmarkStart w:id="68" w:name="_Toc13107"/>
      <w:bookmarkStart w:id="69" w:name="_Toc28359086"/>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采购代理机构</w:t>
      </w:r>
      <w:r>
        <w:rPr>
          <w:rFonts w:hint="eastAsia" w:ascii="宋体" w:hAnsi="宋体" w:cs="宋体"/>
          <w:b/>
          <w:bCs/>
          <w:color w:val="auto"/>
          <w:szCs w:val="21"/>
          <w:highlight w:val="none"/>
        </w:rPr>
        <w:t>信息</w:t>
      </w:r>
      <w:bookmarkEnd w:id="65"/>
      <w:bookmarkEnd w:id="66"/>
      <w:bookmarkEnd w:id="67"/>
      <w:bookmarkEnd w:id="68"/>
      <w:bookmarkEnd w:id="69"/>
    </w:p>
    <w:p w14:paraId="77660C6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3BC0543">
      <w:pPr>
        <w:spacing w:line="360" w:lineRule="auto"/>
        <w:rPr>
          <w:rFonts w:ascii="宋体" w:hAnsi="宋体" w:cs="宋体"/>
          <w:color w:val="auto"/>
          <w:szCs w:val="21"/>
          <w:highlight w:val="none"/>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址：东莞市南城街道鸿福西路81号国际商会大厦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2D04EF26">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70" w:name="_Toc28359010"/>
      <w:bookmarkStart w:id="71" w:name="_Toc28359087"/>
      <w:r>
        <w:rPr>
          <w:rFonts w:hint="eastAsia" w:ascii="宋体" w:hAnsi="宋体" w:cs="宋体"/>
          <w:color w:val="auto"/>
          <w:szCs w:val="21"/>
          <w:highlight w:val="none"/>
        </w:rPr>
        <w:t>0769-22980090</w:t>
      </w:r>
    </w:p>
    <w:p w14:paraId="2A3C5705">
      <w:pPr>
        <w:spacing w:line="360" w:lineRule="auto"/>
        <w:outlineLvl w:val="2"/>
        <w:rPr>
          <w:rFonts w:ascii="宋体" w:hAnsi="宋体" w:cs="宋体"/>
          <w:b/>
          <w:bCs/>
          <w:color w:val="auto"/>
          <w:szCs w:val="21"/>
          <w:highlight w:val="none"/>
        </w:rPr>
      </w:pPr>
      <w:bookmarkStart w:id="72" w:name="_Toc620"/>
      <w:bookmarkStart w:id="73" w:name="_Toc9440"/>
      <w:bookmarkStart w:id="74" w:name="_Toc11278"/>
      <w:r>
        <w:rPr>
          <w:rFonts w:hint="eastAsia" w:ascii="宋体" w:hAnsi="宋体" w:cs="宋体"/>
          <w:b/>
          <w:bCs/>
          <w:color w:val="auto"/>
          <w:szCs w:val="21"/>
          <w:highlight w:val="none"/>
        </w:rPr>
        <w:t>3.项目联系方式</w:t>
      </w:r>
      <w:bookmarkEnd w:id="70"/>
      <w:bookmarkEnd w:id="71"/>
      <w:bookmarkEnd w:id="72"/>
      <w:bookmarkEnd w:id="73"/>
      <w:bookmarkEnd w:id="74"/>
    </w:p>
    <w:p w14:paraId="6909EEFB">
      <w:pPr>
        <w:pStyle w:val="13"/>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598ACA7A">
      <w:pPr>
        <w:pStyle w:val="13"/>
        <w:spacing w:line="360" w:lineRule="auto"/>
        <w:rPr>
          <w:rFonts w:hint="eastAsia" w:hAnsi="宋体" w:eastAsia="宋体" w:cs="宋体"/>
          <w:color w:val="auto"/>
          <w:szCs w:val="21"/>
          <w:highlight w:val="none"/>
        </w:rPr>
      </w:pPr>
      <w:r>
        <w:rPr>
          <w:rFonts w:hint="eastAsia" w:hAnsi="宋体" w:eastAsia="宋体" w:cs="宋体"/>
          <w:color w:val="auto"/>
          <w:szCs w:val="21"/>
          <w:highlight w:val="none"/>
        </w:rPr>
        <w:t>电</w:t>
      </w:r>
      <w:r>
        <w:rPr>
          <w:rFonts w:hint="eastAsia" w:hAnsi="宋体" w:eastAsia="宋体" w:cs="宋体"/>
          <w:color w:val="auto"/>
          <w:szCs w:val="21"/>
          <w:highlight w:val="none"/>
          <w:lang w:val="en-US" w:eastAsia="zh-CN"/>
        </w:rPr>
        <w:t xml:space="preserve">  </w:t>
      </w:r>
      <w:r>
        <w:rPr>
          <w:rFonts w:hint="eastAsia" w:hAnsi="宋体" w:eastAsia="宋体" w:cs="宋体"/>
          <w:color w:val="auto"/>
          <w:szCs w:val="21"/>
          <w:highlight w:val="none"/>
        </w:rPr>
        <w:t xml:space="preserve">    话：0769-22980090</w:t>
      </w:r>
    </w:p>
    <w:p w14:paraId="336C8E5A">
      <w:pPr>
        <w:rPr>
          <w:rFonts w:hint="eastAsia" w:hAnsi="宋体" w:eastAsia="宋体" w:cs="宋体"/>
          <w:color w:val="auto"/>
          <w:szCs w:val="21"/>
          <w:highlight w:val="none"/>
        </w:rPr>
      </w:pPr>
      <w:r>
        <w:rPr>
          <w:rFonts w:hint="eastAsia" w:hAnsi="宋体" w:eastAsia="宋体" w:cs="宋体"/>
          <w:color w:val="auto"/>
          <w:szCs w:val="21"/>
          <w:highlight w:val="none"/>
        </w:rPr>
        <w:br w:type="page"/>
      </w:r>
    </w:p>
    <w:p w14:paraId="12E59E84">
      <w:pPr>
        <w:pStyle w:val="3"/>
        <w:numPr>
          <w:ilvl w:val="0"/>
          <w:numId w:val="1"/>
        </w:numPr>
        <w:spacing w:line="360" w:lineRule="auto"/>
        <w:rPr>
          <w:color w:val="auto"/>
          <w:highlight w:val="none"/>
        </w:rPr>
      </w:pPr>
      <w:bookmarkStart w:id="75" w:name="_Toc26902"/>
      <w:r>
        <w:rPr>
          <w:rFonts w:hint="eastAsia"/>
          <w:color w:val="auto"/>
          <w:highlight w:val="none"/>
        </w:rPr>
        <w:t>投标人须知</w:t>
      </w:r>
      <w:bookmarkEnd w:id="75"/>
    </w:p>
    <w:p w14:paraId="0A32BB34">
      <w:pPr>
        <w:pStyle w:val="4"/>
        <w:spacing w:line="360" w:lineRule="auto"/>
        <w:rPr>
          <w:color w:val="auto"/>
          <w:highlight w:val="none"/>
          <w:lang w:val="zh-CN"/>
        </w:rPr>
      </w:pPr>
      <w:bookmarkStart w:id="76" w:name="_Toc413402429"/>
      <w:bookmarkStart w:id="77" w:name="_Toc497983494"/>
      <w:bookmarkStart w:id="78" w:name="_Toc396137231"/>
      <w:bookmarkStart w:id="79" w:name="_Toc9914"/>
      <w:r>
        <w:rPr>
          <w:rFonts w:hint="eastAsia"/>
          <w:color w:val="auto"/>
          <w:highlight w:val="none"/>
          <w:lang w:val="zh-CN"/>
        </w:rPr>
        <w:t>一、投标须知前附表</w:t>
      </w:r>
      <w:bookmarkEnd w:id="76"/>
      <w:bookmarkEnd w:id="77"/>
      <w:bookmarkEnd w:id="78"/>
      <w:bookmarkEnd w:id="79"/>
    </w:p>
    <w:tbl>
      <w:tblPr>
        <w:tblStyle w:val="23"/>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30"/>
        <w:gridCol w:w="7079"/>
      </w:tblGrid>
      <w:tr w14:paraId="2F4AB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3E99B5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30" w:type="dxa"/>
            <w:tcBorders>
              <w:top w:val="double" w:color="auto" w:sz="4" w:space="0"/>
              <w:left w:val="single" w:color="auto" w:sz="4" w:space="0"/>
              <w:bottom w:val="single" w:color="auto" w:sz="4" w:space="0"/>
              <w:right w:val="single" w:color="auto" w:sz="4" w:space="0"/>
            </w:tcBorders>
            <w:vAlign w:val="center"/>
          </w:tcPr>
          <w:p w14:paraId="201C85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079" w:type="dxa"/>
            <w:tcBorders>
              <w:top w:val="double" w:color="auto" w:sz="4" w:space="0"/>
              <w:left w:val="single" w:color="auto" w:sz="4" w:space="0"/>
              <w:bottom w:val="single" w:color="auto" w:sz="4" w:space="0"/>
              <w:right w:val="double" w:color="auto" w:sz="4" w:space="0"/>
            </w:tcBorders>
            <w:vAlign w:val="center"/>
          </w:tcPr>
          <w:p w14:paraId="2393BF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604E2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0DC35C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30" w:type="dxa"/>
            <w:tcBorders>
              <w:top w:val="single" w:color="auto" w:sz="4" w:space="0"/>
              <w:left w:val="single" w:color="auto" w:sz="4" w:space="0"/>
              <w:bottom w:val="single" w:color="auto" w:sz="4" w:space="0"/>
              <w:right w:val="single" w:color="auto" w:sz="4" w:space="0"/>
            </w:tcBorders>
            <w:vAlign w:val="center"/>
          </w:tcPr>
          <w:p w14:paraId="51E780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079" w:type="dxa"/>
            <w:tcBorders>
              <w:top w:val="single" w:color="auto" w:sz="4" w:space="0"/>
              <w:left w:val="single" w:color="auto" w:sz="4" w:space="0"/>
              <w:bottom w:val="single" w:color="auto" w:sz="4" w:space="0"/>
              <w:right w:val="double" w:color="auto" w:sz="4" w:space="0"/>
            </w:tcBorders>
            <w:vAlign w:val="center"/>
          </w:tcPr>
          <w:p w14:paraId="0601100A">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村集体资金</w:t>
            </w:r>
            <w:r>
              <w:rPr>
                <w:rFonts w:hint="eastAsia" w:ascii="宋体" w:hAnsi="宋体" w:cs="宋体"/>
                <w:color w:val="auto"/>
                <w:szCs w:val="21"/>
                <w:highlight w:val="none"/>
              </w:rPr>
              <w:t>。</w:t>
            </w:r>
          </w:p>
        </w:tc>
      </w:tr>
      <w:tr w14:paraId="40D1C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B53E4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30" w:type="dxa"/>
            <w:tcBorders>
              <w:top w:val="single" w:color="auto" w:sz="4" w:space="0"/>
              <w:left w:val="single" w:color="auto" w:sz="4" w:space="0"/>
              <w:bottom w:val="single" w:color="auto" w:sz="4" w:space="0"/>
              <w:right w:val="single" w:color="auto" w:sz="4" w:space="0"/>
            </w:tcBorders>
            <w:vAlign w:val="center"/>
          </w:tcPr>
          <w:p w14:paraId="52FB7F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079" w:type="dxa"/>
            <w:tcBorders>
              <w:top w:val="single" w:color="auto" w:sz="4" w:space="0"/>
              <w:left w:val="single" w:color="auto" w:sz="4" w:space="0"/>
              <w:bottom w:val="single" w:color="auto" w:sz="4" w:space="0"/>
              <w:right w:val="double" w:color="auto" w:sz="4" w:space="0"/>
            </w:tcBorders>
            <w:vAlign w:val="center"/>
          </w:tcPr>
          <w:p w14:paraId="3F6D68A8">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不集中组织，由投标人自行踏勘。</w:t>
            </w:r>
          </w:p>
        </w:tc>
      </w:tr>
      <w:tr w14:paraId="4DA98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6D00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30" w:type="dxa"/>
            <w:tcBorders>
              <w:top w:val="single" w:color="auto" w:sz="4" w:space="0"/>
              <w:left w:val="single" w:color="auto" w:sz="4" w:space="0"/>
              <w:bottom w:val="single" w:color="auto" w:sz="4" w:space="0"/>
              <w:right w:val="single" w:color="auto" w:sz="4" w:space="0"/>
            </w:tcBorders>
            <w:vAlign w:val="center"/>
          </w:tcPr>
          <w:p w14:paraId="5EE8C4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7079" w:type="dxa"/>
            <w:tcBorders>
              <w:top w:val="single" w:color="auto" w:sz="4" w:space="0"/>
              <w:left w:val="single" w:color="auto" w:sz="4" w:space="0"/>
              <w:bottom w:val="single" w:color="auto" w:sz="4" w:space="0"/>
              <w:right w:val="double" w:color="auto" w:sz="4" w:space="0"/>
            </w:tcBorders>
            <w:vAlign w:val="center"/>
          </w:tcPr>
          <w:p w14:paraId="27052336">
            <w:pPr>
              <w:spacing w:line="360" w:lineRule="auto"/>
              <w:jc w:val="both"/>
              <w:rPr>
                <w:rFonts w:ascii="宋体" w:hAnsi="宋体" w:cs="宋体"/>
                <w:color w:val="auto"/>
                <w:szCs w:val="21"/>
                <w:highlight w:val="none"/>
              </w:rPr>
            </w:pPr>
            <w:r>
              <w:rPr>
                <w:rFonts w:hint="eastAsia"/>
                <w:color w:val="auto"/>
                <w:szCs w:val="28"/>
                <w:highlight w:val="none"/>
              </w:rPr>
              <w:t>投标人应准备一份“开标文件”、一份“投标文件电子文件”、一份正本和</w:t>
            </w:r>
            <w:r>
              <w:rPr>
                <w:rFonts w:hint="eastAsia"/>
                <w:color w:val="auto"/>
                <w:szCs w:val="28"/>
                <w:highlight w:val="none"/>
                <w:lang w:val="en-US" w:eastAsia="zh-CN"/>
              </w:rPr>
              <w:t>五</w:t>
            </w:r>
            <w:r>
              <w:rPr>
                <w:rFonts w:hint="eastAsia"/>
                <w:color w:val="auto"/>
                <w:szCs w:val="28"/>
                <w:highlight w:val="none"/>
              </w:rPr>
              <w:t>份副本“投标文件”。在每一份投标文件上编上目录（目录内的页码必须与实际内容对应）、页次，装订成册（不允许使用活页夹），并要明确注明“正本”或“副本”，一旦正本和副本发现差异，以正本为准。</w:t>
            </w:r>
          </w:p>
        </w:tc>
      </w:tr>
      <w:tr w14:paraId="7B174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68E9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30" w:type="dxa"/>
            <w:tcBorders>
              <w:top w:val="single" w:color="auto" w:sz="4" w:space="0"/>
              <w:left w:val="single" w:color="auto" w:sz="4" w:space="0"/>
              <w:bottom w:val="single" w:color="auto" w:sz="4" w:space="0"/>
              <w:right w:val="single" w:color="auto" w:sz="4" w:space="0"/>
            </w:tcBorders>
            <w:vAlign w:val="center"/>
          </w:tcPr>
          <w:p w14:paraId="7AE2C03D">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投标报价</w:t>
            </w:r>
          </w:p>
        </w:tc>
        <w:tc>
          <w:tcPr>
            <w:tcW w:w="7079" w:type="dxa"/>
            <w:tcBorders>
              <w:top w:val="single" w:color="auto" w:sz="4" w:space="0"/>
              <w:left w:val="single" w:color="auto" w:sz="4" w:space="0"/>
              <w:bottom w:val="single" w:color="auto" w:sz="4" w:space="0"/>
              <w:right w:val="double" w:color="auto" w:sz="4" w:space="0"/>
            </w:tcBorders>
            <w:vAlign w:val="center"/>
          </w:tcPr>
          <w:p w14:paraId="3480472B">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投标报价超出本项目采购预算金额/最高限价的为无效标。</w:t>
            </w:r>
          </w:p>
        </w:tc>
      </w:tr>
      <w:tr w14:paraId="2AEC4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5C34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30" w:type="dxa"/>
            <w:tcBorders>
              <w:top w:val="single" w:color="auto" w:sz="4" w:space="0"/>
              <w:left w:val="single" w:color="auto" w:sz="4" w:space="0"/>
              <w:bottom w:val="single" w:color="auto" w:sz="4" w:space="0"/>
              <w:right w:val="single" w:color="auto" w:sz="4" w:space="0"/>
            </w:tcBorders>
            <w:vAlign w:val="center"/>
          </w:tcPr>
          <w:p w14:paraId="5FAF38A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投标保证金</w:t>
            </w:r>
          </w:p>
        </w:tc>
        <w:tc>
          <w:tcPr>
            <w:tcW w:w="7079" w:type="dxa"/>
            <w:tcBorders>
              <w:top w:val="single" w:color="auto" w:sz="4" w:space="0"/>
              <w:left w:val="single" w:color="auto" w:sz="4" w:space="0"/>
              <w:bottom w:val="single" w:color="auto" w:sz="4" w:space="0"/>
              <w:right w:val="double" w:color="auto" w:sz="4" w:space="0"/>
            </w:tcBorders>
            <w:vAlign w:val="center"/>
          </w:tcPr>
          <w:p w14:paraId="07AD509F">
            <w:pPr>
              <w:pStyle w:val="5"/>
              <w:rPr>
                <w:color w:val="auto"/>
                <w:highlight w:val="none"/>
              </w:rPr>
            </w:pPr>
            <w:bookmarkStart w:id="80" w:name="_Toc26770"/>
            <w:bookmarkStart w:id="81" w:name="_Toc13082"/>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本项目不收取</w:t>
            </w:r>
            <w:r>
              <w:rPr>
                <w:rFonts w:hint="eastAsia" w:ascii="宋体" w:hAnsi="宋体" w:cs="宋体"/>
                <w:color w:val="auto"/>
                <w:szCs w:val="21"/>
                <w:highlight w:val="none"/>
                <w:lang w:eastAsia="zh-CN"/>
              </w:rPr>
              <w:t>）</w:t>
            </w:r>
            <w:bookmarkEnd w:id="80"/>
            <w:bookmarkEnd w:id="81"/>
          </w:p>
        </w:tc>
      </w:tr>
      <w:tr w14:paraId="20A3C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2CEBD6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30" w:type="dxa"/>
            <w:tcBorders>
              <w:top w:val="single" w:color="auto" w:sz="4" w:space="0"/>
              <w:left w:val="single" w:color="auto" w:sz="4" w:space="0"/>
              <w:bottom w:val="single" w:color="auto" w:sz="4" w:space="0"/>
              <w:right w:val="single" w:color="auto" w:sz="4" w:space="0"/>
            </w:tcBorders>
            <w:vAlign w:val="center"/>
          </w:tcPr>
          <w:p w14:paraId="63D3389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评标委员会</w:t>
            </w:r>
          </w:p>
        </w:tc>
        <w:tc>
          <w:tcPr>
            <w:tcW w:w="7079" w:type="dxa"/>
            <w:tcBorders>
              <w:top w:val="single" w:color="auto" w:sz="4" w:space="0"/>
              <w:left w:val="single" w:color="auto" w:sz="4" w:space="0"/>
              <w:bottom w:val="single" w:color="auto" w:sz="4" w:space="0"/>
              <w:right w:val="double" w:color="auto" w:sz="4" w:space="0"/>
            </w:tcBorders>
            <w:vAlign w:val="center"/>
          </w:tcPr>
          <w:p w14:paraId="4FC4AA80">
            <w:pPr>
              <w:spacing w:line="360" w:lineRule="auto"/>
              <w:rPr>
                <w:rFonts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5</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其中采购人代表1名；技术、经济等方面的专家</w:t>
            </w:r>
            <w:r>
              <w:rPr>
                <w:rFonts w:hint="eastAsia" w:ascii="宋体" w:hAnsi="宋体" w:cs="宋体"/>
                <w:b/>
                <w:color w:val="auto"/>
                <w:szCs w:val="21"/>
                <w:highlight w:val="none"/>
                <w:u w:val="single"/>
                <w:lang w:val="en-US" w:eastAsia="zh-CN"/>
              </w:rPr>
              <w:t>4</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4781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377A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30" w:type="dxa"/>
            <w:tcBorders>
              <w:top w:val="single" w:color="auto" w:sz="4" w:space="0"/>
              <w:left w:val="single" w:color="auto" w:sz="4" w:space="0"/>
              <w:bottom w:val="single" w:color="auto" w:sz="4" w:space="0"/>
              <w:right w:val="single" w:color="auto" w:sz="4" w:space="0"/>
            </w:tcBorders>
            <w:vAlign w:val="center"/>
          </w:tcPr>
          <w:p w14:paraId="563E31B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079" w:type="dxa"/>
            <w:tcBorders>
              <w:top w:val="single" w:color="auto" w:sz="4" w:space="0"/>
              <w:left w:val="single" w:color="auto" w:sz="4" w:space="0"/>
              <w:bottom w:val="single" w:color="auto" w:sz="4" w:space="0"/>
              <w:right w:val="double" w:color="auto" w:sz="4" w:space="0"/>
            </w:tcBorders>
            <w:vAlign w:val="center"/>
          </w:tcPr>
          <w:p w14:paraId="5354A540">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7C99B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4297527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p>
        </w:tc>
        <w:tc>
          <w:tcPr>
            <w:tcW w:w="1330" w:type="dxa"/>
            <w:tcBorders>
              <w:top w:val="single" w:color="auto" w:sz="4" w:space="0"/>
              <w:left w:val="single" w:color="auto" w:sz="4" w:space="0"/>
              <w:bottom w:val="single" w:color="auto" w:sz="4" w:space="0"/>
              <w:right w:val="single" w:color="auto" w:sz="4" w:space="0"/>
            </w:tcBorders>
            <w:vAlign w:val="center"/>
          </w:tcPr>
          <w:p w14:paraId="50CF1E4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079" w:type="dxa"/>
            <w:tcBorders>
              <w:top w:val="single" w:color="auto" w:sz="4" w:space="0"/>
              <w:left w:val="single" w:color="auto" w:sz="4" w:space="0"/>
              <w:bottom w:val="single" w:color="auto" w:sz="4" w:space="0"/>
              <w:right w:val="double" w:color="auto" w:sz="4" w:space="0"/>
            </w:tcBorders>
            <w:vAlign w:val="center"/>
          </w:tcPr>
          <w:p w14:paraId="596BFD7F">
            <w:pPr>
              <w:spacing w:line="360" w:lineRule="auto"/>
              <w:rPr>
                <w:rFonts w:ascii="宋体" w:hAnsi="宋体" w:cs="宋体"/>
                <w:color w:val="auto"/>
                <w:szCs w:val="21"/>
                <w:highlight w:val="none"/>
              </w:rPr>
            </w:pPr>
            <w:r>
              <w:rPr>
                <w:rFonts w:hint="eastAsia" w:ascii="宋体" w:hAnsi="宋体"/>
                <w:color w:val="auto"/>
                <w:szCs w:val="21"/>
                <w:highlight w:val="none"/>
              </w:rPr>
              <w:t>中国采购与招标网</w:t>
            </w:r>
            <w:r>
              <w:rPr>
                <w:rFonts w:hint="eastAsia" w:ascii="宋体" w:hAnsi="宋体" w:cs="宋体"/>
                <w:color w:val="auto"/>
                <w:szCs w:val="21"/>
                <w:highlight w:val="none"/>
              </w:rPr>
              <w:t>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lang w:val="zh-CN"/>
              </w:rPr>
              <w:t>。</w:t>
            </w:r>
          </w:p>
        </w:tc>
      </w:tr>
      <w:tr w14:paraId="00413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66C898DE">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9</w:t>
            </w:r>
          </w:p>
        </w:tc>
        <w:tc>
          <w:tcPr>
            <w:tcW w:w="1330" w:type="dxa"/>
            <w:tcBorders>
              <w:top w:val="single" w:color="auto" w:sz="4" w:space="0"/>
              <w:left w:val="single" w:color="auto" w:sz="4" w:space="0"/>
              <w:bottom w:val="single" w:color="auto" w:sz="4" w:space="0"/>
              <w:right w:val="single" w:color="auto" w:sz="4" w:space="0"/>
            </w:tcBorders>
            <w:vAlign w:val="center"/>
          </w:tcPr>
          <w:p w14:paraId="74281AE3">
            <w:pPr>
              <w:spacing w:line="360" w:lineRule="auto"/>
              <w:ind w:right="-38" w:rightChars="-18"/>
              <w:jc w:val="center"/>
              <w:rPr>
                <w:color w:val="auto"/>
                <w:highlight w:val="none"/>
              </w:rPr>
            </w:pPr>
            <w:r>
              <w:rPr>
                <w:rFonts w:hint="eastAsia" w:ascii="宋体" w:hAnsi="宋体" w:cs="宋体"/>
                <w:bCs/>
                <w:color w:val="auto"/>
                <w:szCs w:val="21"/>
                <w:highlight w:val="none"/>
              </w:rPr>
              <w:t>履约保证金</w:t>
            </w:r>
          </w:p>
        </w:tc>
        <w:tc>
          <w:tcPr>
            <w:tcW w:w="7079" w:type="dxa"/>
            <w:tcBorders>
              <w:top w:val="single" w:color="auto" w:sz="4" w:space="0"/>
              <w:left w:val="single" w:color="auto" w:sz="4" w:space="0"/>
              <w:bottom w:val="single" w:color="auto" w:sz="4" w:space="0"/>
              <w:right w:val="double" w:color="auto" w:sz="4" w:space="0"/>
            </w:tcBorders>
            <w:vAlign w:val="center"/>
          </w:tcPr>
          <w:p w14:paraId="4CE8DB9E">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本项目不收取</w:t>
            </w:r>
          </w:p>
        </w:tc>
      </w:tr>
      <w:tr w14:paraId="55B49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B8A0BC8">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1330" w:type="dxa"/>
            <w:tcBorders>
              <w:top w:val="single" w:color="auto" w:sz="4" w:space="0"/>
              <w:left w:val="single" w:color="auto" w:sz="4" w:space="0"/>
              <w:bottom w:val="single" w:color="auto" w:sz="4" w:space="0"/>
              <w:right w:val="single" w:color="auto" w:sz="4" w:space="0"/>
            </w:tcBorders>
            <w:vAlign w:val="center"/>
          </w:tcPr>
          <w:p w14:paraId="37DCDA7B">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中标服务费</w:t>
            </w:r>
          </w:p>
        </w:tc>
        <w:tc>
          <w:tcPr>
            <w:tcW w:w="7079" w:type="dxa"/>
            <w:tcBorders>
              <w:top w:val="single" w:color="auto" w:sz="4" w:space="0"/>
              <w:left w:val="single" w:color="auto" w:sz="4" w:space="0"/>
              <w:bottom w:val="single" w:color="auto" w:sz="4" w:space="0"/>
              <w:right w:val="double" w:color="auto" w:sz="4" w:space="0"/>
            </w:tcBorders>
            <w:vAlign w:val="center"/>
          </w:tcPr>
          <w:p w14:paraId="0016B2D5">
            <w:pPr>
              <w:numPr>
                <w:ilvl w:val="0"/>
                <w:numId w:val="0"/>
              </w:numPr>
              <w:spacing w:line="360" w:lineRule="auto"/>
              <w:rPr>
                <w:rFonts w:ascii="宋体" w:hAnsi="宋体" w:cs="宋体"/>
                <w:color w:val="auto"/>
                <w:highlight w:val="none"/>
              </w:rPr>
            </w:pPr>
            <w:r>
              <w:rPr>
                <w:rFonts w:ascii="宋体" w:hAnsi="宋体" w:eastAsia="宋体" w:cs="宋体"/>
                <w:color w:val="auto"/>
                <w:kern w:val="2"/>
                <w:sz w:val="21"/>
                <w:szCs w:val="24"/>
                <w:highlight w:val="none"/>
                <w:lang w:val="en-US" w:eastAsia="zh-CN" w:bidi="ar-SA"/>
              </w:rPr>
              <w:t>（1）</w:t>
            </w:r>
            <w:r>
              <w:rPr>
                <w:rFonts w:hint="eastAsia" w:ascii="宋体" w:hAnsi="宋体" w:cs="宋体"/>
                <w:color w:val="auto"/>
                <w:highlight w:val="none"/>
                <w:lang w:val="en-US" w:eastAsia="zh-CN"/>
              </w:rPr>
              <w:t>中标服务费参照国家计委[计价格[2002]1980号]文和国家发改委[发改价格[2011]534号]文及相关规定向中标单位收取，按差额定率累进法计算，以中标通知书中确定的中标总金额作为收费的计算参照；中标服务费最低收费标准为陆仟元整。</w:t>
            </w:r>
          </w:p>
          <w:p w14:paraId="7C94E89E">
            <w:pPr>
              <w:spacing w:line="360" w:lineRule="auto"/>
              <w:rPr>
                <w:color w:val="auto"/>
                <w:highlight w:val="none"/>
              </w:rPr>
            </w:pPr>
            <w:r>
              <w:rPr>
                <w:rFonts w:hint="eastAsia"/>
                <w:color w:val="auto"/>
                <w:highlight w:val="none"/>
              </w:rPr>
              <w:t>（2）中标服务费以转账或现金的形式支付。</w:t>
            </w:r>
            <w:r>
              <w:rPr>
                <w:rFonts w:hint="eastAsia"/>
                <w:color w:val="auto"/>
                <w:highlight w:val="none"/>
                <w:lang w:eastAsia="zh-CN"/>
              </w:rPr>
              <w:t>采购代理机构</w:t>
            </w:r>
            <w:r>
              <w:rPr>
                <w:rFonts w:hint="eastAsia"/>
                <w:color w:val="auto"/>
                <w:highlight w:val="none"/>
              </w:rPr>
              <w:t>服务费汇入账号：</w:t>
            </w:r>
          </w:p>
          <w:p w14:paraId="079C038F">
            <w:pPr>
              <w:spacing w:line="360" w:lineRule="auto"/>
              <w:rPr>
                <w:color w:val="auto"/>
                <w:highlight w:val="none"/>
              </w:rPr>
            </w:pPr>
            <w:r>
              <w:rPr>
                <w:rFonts w:hint="eastAsia"/>
                <w:color w:val="auto"/>
                <w:highlight w:val="none"/>
              </w:rPr>
              <w:t>收 款 人：国顺招标有限公司</w:t>
            </w:r>
          </w:p>
          <w:p w14:paraId="3339A023">
            <w:pPr>
              <w:spacing w:line="360" w:lineRule="auto"/>
              <w:rPr>
                <w:color w:val="auto"/>
                <w:highlight w:val="none"/>
              </w:rPr>
            </w:pPr>
            <w:r>
              <w:rPr>
                <w:rFonts w:hint="eastAsia"/>
                <w:color w:val="auto"/>
                <w:highlight w:val="none"/>
              </w:rPr>
              <w:t>开户银行：广发银行股份有限公司东莞南城支行</w:t>
            </w:r>
          </w:p>
          <w:p w14:paraId="007FD168">
            <w:pPr>
              <w:spacing w:line="360" w:lineRule="auto"/>
              <w:rPr>
                <w:color w:val="auto"/>
                <w:highlight w:val="none"/>
              </w:rPr>
            </w:pPr>
            <w:r>
              <w:rPr>
                <w:rFonts w:hint="eastAsia"/>
                <w:color w:val="auto"/>
                <w:highlight w:val="none"/>
              </w:rPr>
              <w:t>账</w:t>
            </w:r>
            <w:r>
              <w:rPr>
                <w:rFonts w:hint="eastAsia"/>
                <w:color w:val="auto"/>
                <w:highlight w:val="none"/>
                <w:lang w:val="en-US" w:eastAsia="zh-CN"/>
              </w:rPr>
              <w:t xml:space="preserve">    </w:t>
            </w:r>
            <w:r>
              <w:rPr>
                <w:rFonts w:hint="eastAsia" w:ascii="宋体" w:hAnsi="宋体" w:cs="宋体"/>
                <w:color w:val="auto"/>
                <w:highlight w:val="none"/>
              </w:rPr>
              <w:t>号：9550882021051988873</w:t>
            </w:r>
          </w:p>
        </w:tc>
      </w:tr>
    </w:tbl>
    <w:p w14:paraId="6737BC2C">
      <w:pPr>
        <w:rPr>
          <w:color w:val="auto"/>
          <w:highlight w:val="none"/>
        </w:rPr>
      </w:pPr>
      <w:r>
        <w:rPr>
          <w:color w:val="auto"/>
          <w:highlight w:val="none"/>
        </w:rPr>
        <w:br w:type="page"/>
      </w:r>
    </w:p>
    <w:p w14:paraId="39205564">
      <w:pPr>
        <w:pStyle w:val="4"/>
        <w:numPr>
          <w:ilvl w:val="0"/>
          <w:numId w:val="3"/>
        </w:numPr>
        <w:rPr>
          <w:color w:val="auto"/>
          <w:highlight w:val="none"/>
        </w:rPr>
      </w:pPr>
      <w:bookmarkStart w:id="82" w:name="_Toc12160"/>
      <w:r>
        <w:rPr>
          <w:rFonts w:hint="eastAsia"/>
          <w:color w:val="auto"/>
          <w:highlight w:val="none"/>
        </w:rPr>
        <w:t>投标须知</w:t>
      </w:r>
      <w:bookmarkEnd w:id="82"/>
    </w:p>
    <w:p w14:paraId="551D3CD8">
      <w:pPr>
        <w:pStyle w:val="5"/>
        <w:rPr>
          <w:color w:val="auto"/>
          <w:highlight w:val="none"/>
        </w:rPr>
      </w:pPr>
      <w:bookmarkStart w:id="83" w:name="_Toc2381"/>
      <w:bookmarkStart w:id="84" w:name="_Toc16746"/>
      <w:r>
        <w:rPr>
          <w:rFonts w:hint="eastAsia"/>
          <w:color w:val="auto"/>
          <w:highlight w:val="none"/>
        </w:rPr>
        <w:t>1.适用范围</w:t>
      </w:r>
      <w:bookmarkEnd w:id="83"/>
      <w:bookmarkEnd w:id="84"/>
    </w:p>
    <w:p w14:paraId="0D020B3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招标范围：见本招标文件《用户需求书》</w:t>
      </w:r>
    </w:p>
    <w:p w14:paraId="358A198C">
      <w:pPr>
        <w:spacing w:line="400" w:lineRule="exact"/>
        <w:rPr>
          <w:rFonts w:ascii="宋体" w:hAnsi="宋体" w:cs="宋体"/>
          <w:color w:val="auto"/>
          <w:szCs w:val="21"/>
          <w:highlight w:val="none"/>
        </w:rPr>
      </w:pPr>
    </w:p>
    <w:p w14:paraId="2F1FF252">
      <w:pPr>
        <w:pStyle w:val="5"/>
        <w:rPr>
          <w:color w:val="auto"/>
          <w:highlight w:val="none"/>
        </w:rPr>
      </w:pPr>
      <w:bookmarkStart w:id="85" w:name="_Toc15203"/>
      <w:bookmarkStart w:id="86" w:name="_Toc29518"/>
      <w:r>
        <w:rPr>
          <w:rFonts w:hint="eastAsia"/>
          <w:color w:val="auto"/>
          <w:highlight w:val="none"/>
        </w:rPr>
        <w:t>2.</w:t>
      </w:r>
      <w:bookmarkStart w:id="87" w:name="_Toc298847174"/>
      <w:bookmarkStart w:id="88" w:name="_Toc1530"/>
      <w:bookmarkStart w:id="89" w:name="_Toc382049092"/>
      <w:bookmarkStart w:id="90" w:name="_Toc303084246"/>
      <w:r>
        <w:rPr>
          <w:rFonts w:hint="eastAsia"/>
          <w:color w:val="auto"/>
          <w:highlight w:val="none"/>
        </w:rPr>
        <w:t>定义</w:t>
      </w:r>
      <w:bookmarkEnd w:id="85"/>
      <w:bookmarkEnd w:id="86"/>
      <w:bookmarkEnd w:id="87"/>
      <w:bookmarkEnd w:id="88"/>
      <w:bookmarkEnd w:id="89"/>
      <w:bookmarkEnd w:id="90"/>
    </w:p>
    <w:p w14:paraId="6AE3F3E9">
      <w:pPr>
        <w:pStyle w:val="31"/>
        <w:numPr>
          <w:ilvl w:val="0"/>
          <w:numId w:val="4"/>
        </w:numPr>
        <w:spacing w:line="400" w:lineRule="exact"/>
        <w:ind w:firstLineChars="0"/>
        <w:jc w:val="both"/>
        <w:rPr>
          <w:rFonts w:ascii="宋体" w:hAnsi="宋体" w:cs="宋体"/>
          <w:vanish/>
          <w:color w:val="auto"/>
          <w:szCs w:val="21"/>
          <w:highlight w:val="none"/>
        </w:rPr>
      </w:pPr>
    </w:p>
    <w:p w14:paraId="08D2231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：是指依法进行采购的国家机关、事业单位等团体组织。</w:t>
      </w:r>
    </w:p>
    <w:p w14:paraId="5E843CB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投标人：响应招标并且符合招标文件规定资格条件和参加投标竞争的法人、其他组织或者自然人。</w:t>
      </w:r>
    </w:p>
    <w:p w14:paraId="5F233A5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56518CA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中标人：指经评标委员会评审推荐、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确认的获得本项目中标资格的投标人。</w:t>
      </w:r>
    </w:p>
    <w:p w14:paraId="6AED12E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：国顺招标有限公司。</w:t>
      </w:r>
    </w:p>
    <w:p w14:paraId="3CD0B4F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评标委员会：评标委员会是依据</w:t>
      </w:r>
      <w:r>
        <w:rPr>
          <w:rFonts w:hint="eastAsia" w:ascii="宋体" w:hAnsi="宋体" w:cs="宋体"/>
          <w:color w:val="auto"/>
          <w:szCs w:val="21"/>
          <w:highlight w:val="none"/>
          <w:lang w:val="en-US" w:eastAsia="zh-CN"/>
        </w:rPr>
        <w:t>相关法规</w:t>
      </w:r>
      <w:r>
        <w:rPr>
          <w:rFonts w:hint="eastAsia" w:ascii="宋体" w:hAnsi="宋体" w:cs="宋体"/>
          <w:color w:val="auto"/>
          <w:szCs w:val="21"/>
          <w:highlight w:val="none"/>
        </w:rPr>
        <w:t>及其实施条例组建的专门负责本次招标其评标工作的临时性机构。</w:t>
      </w:r>
    </w:p>
    <w:p w14:paraId="2E05A80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合同：指由本次招标所产生的合同或合约文件。</w:t>
      </w:r>
    </w:p>
    <w:p w14:paraId="6C78E2C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公章：公章是</w:t>
      </w:r>
      <w:r>
        <w:rPr>
          <w:rFonts w:hint="eastAsia" w:ascii="宋体" w:hAnsi="宋体" w:cs="宋体"/>
          <w:iCs/>
          <w:color w:val="auto"/>
          <w:szCs w:val="21"/>
          <w:highlight w:val="none"/>
        </w:rPr>
        <w:t>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cs="宋体"/>
          <w:color w:val="auto"/>
          <w:szCs w:val="21"/>
          <w:highlight w:val="none"/>
        </w:rPr>
        <w:t>）</w:t>
      </w:r>
    </w:p>
    <w:p w14:paraId="50BC022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iCs/>
          <w:color w:val="auto"/>
          <w:szCs w:val="21"/>
          <w:highlight w:val="none"/>
        </w:rPr>
        <w:t>：本文件规定按日计算期间的，开始当天不计入，从次日开始计算。期限的最后一日是国家法定节假日的，顺延到节假日后的次日为期限的最后一日。</w:t>
      </w:r>
    </w:p>
    <w:p w14:paraId="55E6D116">
      <w:pPr>
        <w:spacing w:line="400" w:lineRule="exact"/>
        <w:rPr>
          <w:rFonts w:ascii="宋体" w:hAnsi="宋体" w:cs="宋体"/>
          <w:color w:val="auto"/>
          <w:szCs w:val="21"/>
          <w:highlight w:val="none"/>
        </w:rPr>
      </w:pPr>
    </w:p>
    <w:p w14:paraId="1371BA4B">
      <w:pPr>
        <w:pStyle w:val="5"/>
        <w:rPr>
          <w:color w:val="auto"/>
          <w:highlight w:val="none"/>
        </w:rPr>
      </w:pPr>
      <w:bookmarkStart w:id="91" w:name="_Toc1072"/>
      <w:bookmarkStart w:id="92" w:name="_Toc28656"/>
      <w:r>
        <w:rPr>
          <w:rFonts w:hint="eastAsia"/>
          <w:color w:val="auto"/>
          <w:highlight w:val="none"/>
        </w:rPr>
        <w:t>3.货物和服务</w:t>
      </w:r>
      <w:bookmarkEnd w:id="91"/>
      <w:bookmarkEnd w:id="92"/>
    </w:p>
    <w:p w14:paraId="7C965123">
      <w:pPr>
        <w:pStyle w:val="31"/>
        <w:numPr>
          <w:ilvl w:val="0"/>
          <w:numId w:val="4"/>
        </w:numPr>
        <w:spacing w:line="400" w:lineRule="exact"/>
        <w:ind w:firstLineChars="0"/>
        <w:jc w:val="both"/>
        <w:rPr>
          <w:rFonts w:ascii="宋体" w:hAnsi="宋体" w:cs="宋体"/>
          <w:vanish/>
          <w:color w:val="auto"/>
          <w:szCs w:val="21"/>
          <w:highlight w:val="none"/>
        </w:rPr>
      </w:pPr>
    </w:p>
    <w:p w14:paraId="1971514D">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14:paraId="0A7E2486">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服务是指除货物和工程以外的其他采购对象，且满足实质性采购需求。</w:t>
      </w:r>
    </w:p>
    <w:p w14:paraId="6F2DC1A7">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投标人提供的所有服务，其质量、技术等特征必须符合国家、行业现行法律、法规的相关标准和有关规定及用户需求。</w:t>
      </w:r>
    </w:p>
    <w:p w14:paraId="5DD7C3B4">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lang w:eastAsia="zh-CN"/>
        </w:rPr>
        <w:t>采购人</w:t>
      </w:r>
      <w:r>
        <w:rPr>
          <w:rFonts w:hint="eastAsia" w:ascii="宋体" w:hAnsi="宋体" w:cs="宋体"/>
          <w:iCs/>
          <w:color w:val="auto"/>
          <w:szCs w:val="21"/>
          <w:highlight w:val="none"/>
        </w:rPr>
        <w:t>有权拒绝接受任何不合格的服务，由此产生的费用及相关后果均由中标人自行承担；</w:t>
      </w:r>
    </w:p>
    <w:p w14:paraId="4753765C">
      <w:pPr>
        <w:numPr>
          <w:ilvl w:val="1"/>
          <w:numId w:val="4"/>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C503D9E">
      <w:pPr>
        <w:spacing w:line="400" w:lineRule="exact"/>
        <w:rPr>
          <w:rFonts w:ascii="宋体" w:hAnsi="宋体" w:cs="宋体"/>
          <w:color w:val="auto"/>
          <w:szCs w:val="21"/>
          <w:highlight w:val="none"/>
        </w:rPr>
      </w:pPr>
    </w:p>
    <w:p w14:paraId="5C33C57C">
      <w:pPr>
        <w:pStyle w:val="5"/>
        <w:rPr>
          <w:color w:val="auto"/>
          <w:highlight w:val="none"/>
        </w:rPr>
      </w:pPr>
      <w:bookmarkStart w:id="93" w:name="_Toc10127"/>
      <w:bookmarkStart w:id="94" w:name="_Toc16909"/>
      <w:r>
        <w:rPr>
          <w:rFonts w:hint="eastAsia"/>
          <w:color w:val="auto"/>
          <w:highlight w:val="none"/>
        </w:rPr>
        <w:t>4.投标费用</w:t>
      </w:r>
      <w:bookmarkEnd w:id="93"/>
      <w:bookmarkEnd w:id="94"/>
    </w:p>
    <w:p w14:paraId="57BB9637">
      <w:pPr>
        <w:pStyle w:val="31"/>
        <w:numPr>
          <w:ilvl w:val="0"/>
          <w:numId w:val="4"/>
        </w:numPr>
        <w:spacing w:line="400" w:lineRule="exact"/>
        <w:ind w:firstLineChars="0"/>
        <w:jc w:val="both"/>
        <w:rPr>
          <w:rFonts w:ascii="宋体" w:hAnsi="宋体" w:cs="宋体"/>
          <w:vanish/>
          <w:color w:val="auto"/>
          <w:szCs w:val="21"/>
          <w:highlight w:val="none"/>
        </w:rPr>
      </w:pPr>
    </w:p>
    <w:p w14:paraId="5EFD452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在任何情况下均无义务和责任承担这些费用。</w:t>
      </w:r>
    </w:p>
    <w:p w14:paraId="3A0439D1">
      <w:pPr>
        <w:spacing w:line="400" w:lineRule="exact"/>
        <w:jc w:val="both"/>
        <w:rPr>
          <w:rFonts w:ascii="宋体" w:hAnsi="宋体" w:cs="宋体"/>
          <w:color w:val="auto"/>
          <w:szCs w:val="21"/>
          <w:highlight w:val="none"/>
        </w:rPr>
      </w:pPr>
    </w:p>
    <w:p w14:paraId="03643016">
      <w:pPr>
        <w:pStyle w:val="5"/>
        <w:rPr>
          <w:color w:val="auto"/>
          <w:highlight w:val="none"/>
        </w:rPr>
      </w:pPr>
      <w:bookmarkStart w:id="95" w:name="_Toc2770"/>
      <w:bookmarkStart w:id="96" w:name="_Toc24409"/>
      <w:r>
        <w:rPr>
          <w:rFonts w:hint="eastAsia"/>
          <w:color w:val="auto"/>
          <w:highlight w:val="none"/>
        </w:rPr>
        <w:t>5.知识产权</w:t>
      </w:r>
      <w:bookmarkEnd w:id="95"/>
      <w:bookmarkEnd w:id="96"/>
    </w:p>
    <w:p w14:paraId="3976319D">
      <w:pPr>
        <w:pStyle w:val="31"/>
        <w:numPr>
          <w:ilvl w:val="0"/>
          <w:numId w:val="4"/>
        </w:numPr>
        <w:spacing w:line="400" w:lineRule="exact"/>
        <w:ind w:firstLineChars="0"/>
        <w:jc w:val="both"/>
        <w:rPr>
          <w:rFonts w:ascii="宋体" w:hAnsi="宋体" w:cs="宋体"/>
          <w:vanish/>
          <w:color w:val="auto"/>
          <w:szCs w:val="21"/>
          <w:highlight w:val="none"/>
        </w:rPr>
      </w:pPr>
    </w:p>
    <w:p w14:paraId="4B54470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2577E5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享有本项目实施过程中产生的知识成果及知识产权。</w:t>
      </w:r>
    </w:p>
    <w:p w14:paraId="66310DC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137EC3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1560438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投标人提供的服务、货物经认定存在侵权行为的，其投标无效，并上报相关监管部门。</w:t>
      </w:r>
    </w:p>
    <w:p w14:paraId="36643BB8">
      <w:pPr>
        <w:spacing w:line="400" w:lineRule="exact"/>
        <w:ind w:left="567"/>
        <w:jc w:val="both"/>
        <w:rPr>
          <w:rFonts w:ascii="宋体" w:hAnsi="宋体" w:cs="宋体"/>
          <w:color w:val="auto"/>
          <w:szCs w:val="21"/>
          <w:highlight w:val="none"/>
        </w:rPr>
      </w:pPr>
    </w:p>
    <w:p w14:paraId="44CAFE0B">
      <w:pPr>
        <w:pStyle w:val="5"/>
        <w:rPr>
          <w:color w:val="auto"/>
          <w:highlight w:val="none"/>
        </w:rPr>
      </w:pPr>
      <w:bookmarkStart w:id="97" w:name="_Toc19092"/>
      <w:bookmarkStart w:id="98" w:name="_Toc25530"/>
      <w:r>
        <w:rPr>
          <w:rFonts w:hint="eastAsia"/>
          <w:color w:val="auto"/>
          <w:highlight w:val="none"/>
        </w:rPr>
        <w:t>6.关于联合体投标</w:t>
      </w:r>
      <w:bookmarkEnd w:id="97"/>
      <w:bookmarkEnd w:id="98"/>
    </w:p>
    <w:p w14:paraId="560E0BE9">
      <w:pPr>
        <w:pStyle w:val="31"/>
        <w:numPr>
          <w:ilvl w:val="0"/>
          <w:numId w:val="4"/>
        </w:numPr>
        <w:spacing w:line="400" w:lineRule="exact"/>
        <w:ind w:firstLineChars="0"/>
        <w:jc w:val="both"/>
        <w:rPr>
          <w:rFonts w:ascii="宋体" w:hAnsi="宋体" w:cs="宋体"/>
          <w:vanish/>
          <w:color w:val="auto"/>
          <w:szCs w:val="21"/>
          <w:highlight w:val="none"/>
        </w:rPr>
      </w:pPr>
    </w:p>
    <w:p w14:paraId="52A314E0">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联合体投标必须满足以下条款。（除非投标邀请函中另有规定不接受联合体投标）</w:t>
      </w:r>
    </w:p>
    <w:p w14:paraId="7469FFF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w:t>
      </w:r>
    </w:p>
    <w:p w14:paraId="25087C3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以联合体形式参与项目的供应商在领购招标文件时，应提供所有联合体组成成员的营业执照复印件，并加盖各联合体组成成员的公章。</w:t>
      </w:r>
    </w:p>
    <w:p w14:paraId="2CB1D84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联合体各方均应当符合</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规定的条件。</w:t>
      </w:r>
    </w:p>
    <w:p w14:paraId="067FC750">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C54A02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规定的特定条件。</w:t>
      </w:r>
    </w:p>
    <w:p w14:paraId="1669FFA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D8497D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579E711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联合体中有同类资质的投标人按照联合体分工承担相同工作的，应当按照资质等级较低的供应商确定资质等级。</w:t>
      </w:r>
    </w:p>
    <w:p w14:paraId="4455359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59516D70">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联合体进行评分时，联合体各方的资质荣誉、人员、业绩等证明材料均对本项目有效。</w:t>
      </w:r>
    </w:p>
    <w:p w14:paraId="6C7ABEE8">
      <w:pPr>
        <w:spacing w:line="400" w:lineRule="exact"/>
        <w:ind w:left="567"/>
        <w:jc w:val="both"/>
        <w:rPr>
          <w:rFonts w:ascii="宋体" w:hAnsi="宋体" w:cs="宋体"/>
          <w:color w:val="auto"/>
          <w:szCs w:val="21"/>
          <w:highlight w:val="none"/>
        </w:rPr>
      </w:pPr>
    </w:p>
    <w:p w14:paraId="684B67AB">
      <w:pPr>
        <w:pStyle w:val="5"/>
        <w:rPr>
          <w:color w:val="auto"/>
          <w:highlight w:val="none"/>
        </w:rPr>
      </w:pPr>
      <w:bookmarkStart w:id="99" w:name="_Toc30426"/>
      <w:bookmarkStart w:id="100" w:name="_Toc24312"/>
      <w:r>
        <w:rPr>
          <w:rFonts w:hint="eastAsia"/>
          <w:color w:val="auto"/>
          <w:highlight w:val="none"/>
        </w:rPr>
        <w:t>7.关于分支机构投标</w:t>
      </w:r>
      <w:bookmarkEnd w:id="99"/>
      <w:bookmarkEnd w:id="100"/>
    </w:p>
    <w:p w14:paraId="359F7B72">
      <w:pPr>
        <w:pStyle w:val="31"/>
        <w:numPr>
          <w:ilvl w:val="0"/>
          <w:numId w:val="4"/>
        </w:numPr>
        <w:spacing w:line="400" w:lineRule="exact"/>
        <w:ind w:firstLineChars="0"/>
        <w:jc w:val="both"/>
        <w:rPr>
          <w:rFonts w:ascii="宋体" w:hAnsi="宋体" w:cs="宋体"/>
          <w:vanish/>
          <w:color w:val="auto"/>
          <w:szCs w:val="21"/>
          <w:highlight w:val="none"/>
        </w:rPr>
      </w:pPr>
      <w:bookmarkStart w:id="101" w:name="EB389f116341dd4693875bc7987e7327f3"/>
    </w:p>
    <w:p w14:paraId="47A8C91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01"/>
    </w:p>
    <w:p w14:paraId="5E486E89">
      <w:pPr>
        <w:spacing w:line="360" w:lineRule="auto"/>
        <w:rPr>
          <w:rFonts w:ascii="宋体" w:hAnsi="宋体" w:cs="宋体"/>
          <w:color w:val="auto"/>
          <w:szCs w:val="21"/>
          <w:highlight w:val="none"/>
        </w:rPr>
      </w:pPr>
    </w:p>
    <w:p w14:paraId="423BD0BB">
      <w:pPr>
        <w:pStyle w:val="5"/>
        <w:rPr>
          <w:color w:val="auto"/>
          <w:highlight w:val="none"/>
        </w:rPr>
      </w:pPr>
      <w:bookmarkStart w:id="102" w:name="_Toc30423"/>
      <w:bookmarkStart w:id="103" w:name="_Toc15490"/>
      <w:r>
        <w:rPr>
          <w:rFonts w:hint="eastAsia"/>
          <w:color w:val="auto"/>
          <w:highlight w:val="none"/>
        </w:rPr>
        <w:t>8.招标文件的组成</w:t>
      </w:r>
      <w:bookmarkEnd w:id="102"/>
      <w:bookmarkEnd w:id="103"/>
    </w:p>
    <w:p w14:paraId="7A8C3B1E">
      <w:pPr>
        <w:pStyle w:val="31"/>
        <w:numPr>
          <w:ilvl w:val="0"/>
          <w:numId w:val="4"/>
        </w:numPr>
        <w:spacing w:line="400" w:lineRule="exact"/>
        <w:ind w:firstLineChars="0"/>
        <w:jc w:val="both"/>
        <w:rPr>
          <w:rFonts w:ascii="宋体" w:hAnsi="宋体" w:cs="宋体"/>
          <w:vanish/>
          <w:color w:val="auto"/>
          <w:szCs w:val="21"/>
          <w:highlight w:val="none"/>
        </w:rPr>
      </w:pPr>
    </w:p>
    <w:p w14:paraId="79C62E24">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（1）投标邀请；</w:t>
      </w:r>
    </w:p>
    <w:p w14:paraId="18A74AA2">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（2）投标人须知；</w:t>
      </w:r>
    </w:p>
    <w:p w14:paraId="0EF107AA">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4CEABD10">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（4）详细评审；</w:t>
      </w:r>
    </w:p>
    <w:p w14:paraId="2E842A5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（5）合同文本参考格式；</w:t>
      </w:r>
    </w:p>
    <w:p w14:paraId="757DC59F">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696201A6">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（7）开标文件格式；</w:t>
      </w:r>
    </w:p>
    <w:p w14:paraId="0A40C9C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（8）其它文件格式（如有需要）。</w:t>
      </w:r>
    </w:p>
    <w:p w14:paraId="56463F0A">
      <w:pPr>
        <w:widowControl/>
        <w:adjustRightInd w:val="0"/>
        <w:snapToGrid w:val="0"/>
        <w:spacing w:line="400" w:lineRule="exact"/>
        <w:rPr>
          <w:rFonts w:ascii="宋体" w:hAnsi="宋体" w:cs="宋体"/>
          <w:color w:val="auto"/>
          <w:szCs w:val="21"/>
          <w:highlight w:val="none"/>
        </w:rPr>
      </w:pPr>
    </w:p>
    <w:p w14:paraId="113AD048">
      <w:pPr>
        <w:pStyle w:val="5"/>
        <w:rPr>
          <w:color w:val="auto"/>
          <w:highlight w:val="none"/>
        </w:rPr>
      </w:pPr>
      <w:bookmarkStart w:id="104" w:name="_Toc21026"/>
      <w:bookmarkStart w:id="105" w:name="_Toc7789"/>
      <w:r>
        <w:rPr>
          <w:rFonts w:hint="eastAsia"/>
          <w:color w:val="auto"/>
          <w:highlight w:val="none"/>
        </w:rPr>
        <w:t>9.招标文件的澄清或修改</w:t>
      </w:r>
      <w:bookmarkEnd w:id="104"/>
      <w:bookmarkEnd w:id="105"/>
    </w:p>
    <w:p w14:paraId="6105B061">
      <w:pPr>
        <w:pStyle w:val="31"/>
        <w:numPr>
          <w:ilvl w:val="0"/>
          <w:numId w:val="4"/>
        </w:numPr>
        <w:spacing w:line="400" w:lineRule="exact"/>
        <w:ind w:firstLineChars="0"/>
        <w:jc w:val="both"/>
        <w:rPr>
          <w:rFonts w:ascii="宋体" w:hAnsi="宋体" w:cs="宋体"/>
          <w:vanish/>
          <w:color w:val="auto"/>
          <w:szCs w:val="21"/>
          <w:highlight w:val="none"/>
        </w:rPr>
      </w:pPr>
    </w:p>
    <w:p w14:paraId="5AF4CF3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对已发出的招标文件、资格预审文件、投标邀请书进行必要的澄清或者修改。澄清或者修改的内容为招标文件、资格预审文件、投标邀请书的组成部分，具有约束作用。当招标文件的澄清或修改等在同一内容的表述上不一致时，以最后发出的书面文件及公告为准。</w:t>
      </w:r>
    </w:p>
    <w:p w14:paraId="5DA338F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可以对已发出的招标文件进行必要的澄清或者修改。澄清或者修改的内容可能影响投标文件编制的，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应当在投标截止时间至少15日前，以书面形式通知所有获取招标文件的潜在投标人；不足15日的，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应当顺延提交投标文件的截止时间。</w:t>
      </w:r>
    </w:p>
    <w:p w14:paraId="16C3644D">
      <w:pPr>
        <w:pStyle w:val="9"/>
        <w:ind w:left="0"/>
        <w:rPr>
          <w:color w:val="auto"/>
          <w:sz w:val="21"/>
          <w:szCs w:val="21"/>
          <w:highlight w:val="none"/>
        </w:rPr>
      </w:pPr>
    </w:p>
    <w:p w14:paraId="57826894">
      <w:pPr>
        <w:pStyle w:val="5"/>
        <w:rPr>
          <w:color w:val="auto"/>
          <w:highlight w:val="none"/>
        </w:rPr>
      </w:pPr>
      <w:bookmarkStart w:id="106" w:name="_Toc708"/>
      <w:bookmarkStart w:id="107" w:name="_Toc12645"/>
      <w:r>
        <w:rPr>
          <w:rFonts w:hint="eastAsia"/>
          <w:color w:val="auto"/>
          <w:highlight w:val="none"/>
        </w:rPr>
        <w:t>10.投标文件的语言及度量衡单位</w:t>
      </w:r>
      <w:bookmarkEnd w:id="106"/>
      <w:bookmarkEnd w:id="107"/>
    </w:p>
    <w:p w14:paraId="7755EC68">
      <w:pPr>
        <w:pStyle w:val="31"/>
        <w:numPr>
          <w:ilvl w:val="0"/>
          <w:numId w:val="4"/>
        </w:numPr>
        <w:spacing w:line="400" w:lineRule="exact"/>
        <w:ind w:firstLineChars="0"/>
        <w:jc w:val="both"/>
        <w:rPr>
          <w:rFonts w:ascii="宋体" w:hAnsi="宋体" w:cs="宋体"/>
          <w:vanish/>
          <w:color w:val="auto"/>
          <w:szCs w:val="21"/>
          <w:highlight w:val="none"/>
        </w:rPr>
      </w:pPr>
    </w:p>
    <w:p w14:paraId="3E6ED82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投标人提交的投标文件以及投标人与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322916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除非招标文件在技术规格中另有规定，投标人在投标文件中及其与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所有往来文件中的所有计量单位均应采用中华人民共和国法定计量单位。</w:t>
      </w:r>
    </w:p>
    <w:p w14:paraId="7F7085DC">
      <w:pPr>
        <w:spacing w:line="400" w:lineRule="exact"/>
        <w:ind w:left="567"/>
        <w:jc w:val="both"/>
        <w:rPr>
          <w:rFonts w:ascii="宋体" w:hAnsi="宋体" w:cs="宋体"/>
          <w:color w:val="auto"/>
          <w:szCs w:val="21"/>
          <w:highlight w:val="none"/>
        </w:rPr>
      </w:pPr>
    </w:p>
    <w:p w14:paraId="005C342A">
      <w:pPr>
        <w:pStyle w:val="5"/>
        <w:rPr>
          <w:color w:val="auto"/>
          <w:highlight w:val="none"/>
        </w:rPr>
      </w:pPr>
      <w:bookmarkStart w:id="108" w:name="_Toc29420"/>
      <w:bookmarkStart w:id="109" w:name="_Toc30560"/>
      <w:bookmarkStart w:id="110" w:name="_Toc28866"/>
      <w:bookmarkStart w:id="111" w:name="_Toc382049103"/>
      <w:bookmarkStart w:id="112" w:name="_Toc303084256"/>
      <w:bookmarkStart w:id="113" w:name="_Toc307934854"/>
      <w:r>
        <w:rPr>
          <w:rFonts w:hint="eastAsia"/>
          <w:color w:val="auto"/>
          <w:highlight w:val="none"/>
        </w:rPr>
        <w:t>11.投标文件的组成</w:t>
      </w:r>
      <w:bookmarkEnd w:id="108"/>
      <w:bookmarkEnd w:id="109"/>
      <w:bookmarkEnd w:id="110"/>
      <w:bookmarkEnd w:id="111"/>
      <w:bookmarkEnd w:id="112"/>
      <w:bookmarkEnd w:id="113"/>
    </w:p>
    <w:p w14:paraId="31BBC68B">
      <w:pPr>
        <w:pStyle w:val="31"/>
        <w:numPr>
          <w:ilvl w:val="0"/>
          <w:numId w:val="4"/>
        </w:numPr>
        <w:spacing w:line="400" w:lineRule="exact"/>
        <w:ind w:firstLineChars="0"/>
        <w:jc w:val="both"/>
        <w:rPr>
          <w:rFonts w:ascii="宋体" w:hAnsi="宋体" w:cs="宋体"/>
          <w:vanish/>
          <w:color w:val="auto"/>
          <w:szCs w:val="21"/>
          <w:highlight w:val="none"/>
        </w:rPr>
      </w:pPr>
    </w:p>
    <w:p w14:paraId="1D20C18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包括但不限于招标文件附件格式中要求提供的表格。</w:t>
      </w:r>
    </w:p>
    <w:p w14:paraId="499CD13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上述文件须按顺序装订成册，并编制投标文件目录。除上述文件资料外投标人还须按投标人须知的要求制作“开标文件”。“开标文件”作为投标文件的一部分，须单独密封。</w:t>
      </w:r>
    </w:p>
    <w:p w14:paraId="6B2E820B">
      <w:pPr>
        <w:widowControl/>
        <w:adjustRightInd w:val="0"/>
        <w:snapToGrid w:val="0"/>
        <w:spacing w:line="400" w:lineRule="exact"/>
        <w:rPr>
          <w:rFonts w:ascii="宋体" w:hAnsi="宋体" w:cs="宋体"/>
          <w:color w:val="auto"/>
          <w:szCs w:val="21"/>
          <w:highlight w:val="none"/>
        </w:rPr>
      </w:pPr>
    </w:p>
    <w:p w14:paraId="337DF166">
      <w:pPr>
        <w:pStyle w:val="5"/>
        <w:rPr>
          <w:color w:val="auto"/>
          <w:highlight w:val="none"/>
        </w:rPr>
      </w:pPr>
      <w:bookmarkStart w:id="114" w:name="_Toc5268"/>
      <w:bookmarkStart w:id="115" w:name="_Toc11356"/>
      <w:r>
        <w:rPr>
          <w:rFonts w:hint="eastAsia"/>
          <w:color w:val="auto"/>
          <w:highlight w:val="none"/>
        </w:rPr>
        <w:t>12.投标文件编制</w:t>
      </w:r>
      <w:bookmarkEnd w:id="114"/>
      <w:bookmarkEnd w:id="115"/>
    </w:p>
    <w:p w14:paraId="07AB223A">
      <w:pPr>
        <w:pStyle w:val="31"/>
        <w:numPr>
          <w:ilvl w:val="0"/>
          <w:numId w:val="4"/>
        </w:numPr>
        <w:spacing w:line="400" w:lineRule="exact"/>
        <w:ind w:firstLineChars="0"/>
        <w:jc w:val="both"/>
        <w:rPr>
          <w:rFonts w:ascii="宋体" w:hAnsi="宋体" w:cs="宋体"/>
          <w:vanish/>
          <w:color w:val="auto"/>
          <w:szCs w:val="21"/>
          <w:highlight w:val="none"/>
        </w:rPr>
      </w:pPr>
      <w:bookmarkStart w:id="116" w:name="_Toc303084258"/>
    </w:p>
    <w:p w14:paraId="0910356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投标人应按招标文件的规定以及“第六篇 投标文件格式”要求的内容和格式完整地填写（表格可以按同样格式扩展）和提供资料，投标人必须对投标文件所提供的全部材料的真实性承担法律责任，并无条件接受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及采购监督管理部门等对其中任何资料进行核实的要求。</w:t>
      </w:r>
    </w:p>
    <w:p w14:paraId="24E329A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503F814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5E54B8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bookmarkEnd w:id="116"/>
    <w:p w14:paraId="47E2A607">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（一）不同投标人的投标文件由同一单位或者个人编制；</w:t>
      </w:r>
    </w:p>
    <w:p w14:paraId="54DB91EC">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（二）不同投标人委托同一单位或者个人办理投标事宜；</w:t>
      </w:r>
    </w:p>
    <w:p w14:paraId="7809A93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（三）不同投标人的投标文件载明的项目管理成员或者联系人员为同一人；</w:t>
      </w:r>
    </w:p>
    <w:p w14:paraId="00222B90">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（四）不同投标人的投标文件异常一致或者投标报价呈规律性差异；</w:t>
      </w:r>
    </w:p>
    <w:p w14:paraId="1A0EFE4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（五）不同投标人的投标文件相互混装；</w:t>
      </w:r>
    </w:p>
    <w:p w14:paraId="24CF70EE">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（六）不同投标人的投标保证金从同一单位或者个人的账户转出。</w:t>
      </w:r>
    </w:p>
    <w:p w14:paraId="60B1FE8C">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 </w:t>
      </w:r>
    </w:p>
    <w:p w14:paraId="3986715F">
      <w:pPr>
        <w:pStyle w:val="5"/>
        <w:rPr>
          <w:color w:val="auto"/>
          <w:highlight w:val="none"/>
        </w:rPr>
      </w:pPr>
      <w:bookmarkStart w:id="117" w:name="_Toc24635"/>
      <w:bookmarkStart w:id="118" w:name="_Toc28034"/>
      <w:r>
        <w:rPr>
          <w:rFonts w:hint="eastAsia"/>
          <w:color w:val="auto"/>
          <w:highlight w:val="none"/>
        </w:rPr>
        <w:t>13.投标报价说明</w:t>
      </w:r>
      <w:bookmarkEnd w:id="117"/>
      <w:bookmarkEnd w:id="118"/>
    </w:p>
    <w:p w14:paraId="7F5EA824">
      <w:pPr>
        <w:pStyle w:val="31"/>
        <w:numPr>
          <w:ilvl w:val="0"/>
          <w:numId w:val="4"/>
        </w:numPr>
        <w:spacing w:line="400" w:lineRule="exact"/>
        <w:ind w:firstLineChars="0"/>
        <w:jc w:val="both"/>
        <w:rPr>
          <w:rFonts w:ascii="宋体" w:hAnsi="宋体" w:cs="宋体"/>
          <w:vanish/>
          <w:color w:val="auto"/>
          <w:szCs w:val="21"/>
          <w:highlight w:val="none"/>
        </w:rPr>
      </w:pPr>
    </w:p>
    <w:p w14:paraId="70A6F56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本次招标，投标人应按用户需求中的要求进行投标报价，少报无效。</w:t>
      </w:r>
    </w:p>
    <w:p w14:paraId="453F369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1D5C5AF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投标报价应包含完成本次招标所有服务内容的费用，包含各种税务费及合同实施过程中的全部费用和售后服务费等。</w:t>
      </w:r>
    </w:p>
    <w:p w14:paraId="2B2868C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DDA66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1744FE84">
      <w:pPr>
        <w:spacing w:line="400" w:lineRule="exact"/>
        <w:rPr>
          <w:rFonts w:ascii="宋体" w:hAnsi="宋体" w:cs="宋体"/>
          <w:color w:val="auto"/>
          <w:szCs w:val="21"/>
          <w:highlight w:val="none"/>
        </w:rPr>
      </w:pPr>
    </w:p>
    <w:p w14:paraId="72642503">
      <w:pPr>
        <w:pStyle w:val="5"/>
        <w:rPr>
          <w:color w:val="auto"/>
          <w:highlight w:val="none"/>
        </w:rPr>
      </w:pPr>
      <w:bookmarkStart w:id="119" w:name="_Toc34"/>
      <w:bookmarkStart w:id="120" w:name="_Toc367"/>
      <w:r>
        <w:rPr>
          <w:rFonts w:hint="eastAsia"/>
          <w:color w:val="auto"/>
          <w:highlight w:val="none"/>
        </w:rPr>
        <w:t>14.投标人所提供的服务或货物的证明文件</w:t>
      </w:r>
      <w:bookmarkEnd w:id="119"/>
      <w:bookmarkEnd w:id="120"/>
    </w:p>
    <w:p w14:paraId="77B82447">
      <w:pPr>
        <w:pStyle w:val="31"/>
        <w:numPr>
          <w:ilvl w:val="0"/>
          <w:numId w:val="4"/>
        </w:numPr>
        <w:spacing w:line="400" w:lineRule="exact"/>
        <w:ind w:firstLineChars="0"/>
        <w:jc w:val="both"/>
        <w:rPr>
          <w:rFonts w:ascii="宋体" w:hAnsi="宋体" w:cs="宋体"/>
          <w:vanish/>
          <w:color w:val="auto"/>
          <w:szCs w:val="21"/>
          <w:highlight w:val="none"/>
        </w:rPr>
      </w:pPr>
    </w:p>
    <w:p w14:paraId="73C93FB9">
      <w:pPr>
        <w:numPr>
          <w:ilvl w:val="1"/>
          <w:numId w:val="4"/>
        </w:numPr>
        <w:spacing w:line="400" w:lineRule="exact"/>
        <w:jc w:val="both"/>
        <w:rPr>
          <w:rFonts w:ascii="宋体" w:hAnsi="宋体" w:cs="宋体"/>
          <w:color w:val="auto"/>
          <w:szCs w:val="21"/>
          <w:highlight w:val="none"/>
        </w:rPr>
      </w:pPr>
      <w:bookmarkStart w:id="121" w:name="_Hlt107925638"/>
      <w:bookmarkEnd w:id="121"/>
      <w:bookmarkStart w:id="122" w:name="_Hlt107925668"/>
      <w:bookmarkEnd w:id="122"/>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招标文件第三篇分《用户需求书》中规定的要求进行详细应答和说明。</w:t>
      </w:r>
    </w:p>
    <w:p w14:paraId="0C9E9B83">
      <w:pPr>
        <w:pStyle w:val="31"/>
        <w:spacing w:line="400" w:lineRule="exact"/>
        <w:ind w:left="425" w:firstLine="0" w:firstLineChars="0"/>
        <w:jc w:val="both"/>
        <w:rPr>
          <w:rFonts w:ascii="宋体" w:hAnsi="宋体" w:cs="宋体"/>
          <w:color w:val="auto"/>
          <w:szCs w:val="21"/>
          <w:highlight w:val="none"/>
        </w:rPr>
      </w:pPr>
    </w:p>
    <w:p w14:paraId="78A6D617">
      <w:pPr>
        <w:pStyle w:val="5"/>
        <w:rPr>
          <w:color w:val="auto"/>
          <w:highlight w:val="none"/>
        </w:rPr>
      </w:pPr>
      <w:bookmarkStart w:id="123" w:name="_Toc10940"/>
      <w:bookmarkStart w:id="124" w:name="_Toc1930"/>
      <w:r>
        <w:rPr>
          <w:rFonts w:hint="eastAsia"/>
          <w:color w:val="auto"/>
          <w:highlight w:val="none"/>
        </w:rPr>
        <w:t>15.★投标有效期</w:t>
      </w:r>
      <w:bookmarkEnd w:id="123"/>
      <w:bookmarkEnd w:id="124"/>
    </w:p>
    <w:p w14:paraId="34766330">
      <w:pPr>
        <w:pStyle w:val="31"/>
        <w:numPr>
          <w:ilvl w:val="0"/>
          <w:numId w:val="4"/>
        </w:numPr>
        <w:spacing w:line="400" w:lineRule="exact"/>
        <w:ind w:firstLineChars="0"/>
        <w:jc w:val="both"/>
        <w:rPr>
          <w:rFonts w:ascii="宋体" w:hAnsi="宋体" w:cs="宋体"/>
          <w:vanish/>
          <w:color w:val="auto"/>
          <w:szCs w:val="21"/>
          <w:highlight w:val="none"/>
        </w:rPr>
      </w:pPr>
    </w:p>
    <w:p w14:paraId="07F74DC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6BDEBDDA">
      <w:pPr>
        <w:spacing w:line="400" w:lineRule="exact"/>
        <w:ind w:left="567"/>
        <w:jc w:val="both"/>
        <w:rPr>
          <w:rFonts w:ascii="宋体" w:hAnsi="宋体" w:cs="宋体"/>
          <w:color w:val="auto"/>
          <w:szCs w:val="21"/>
          <w:highlight w:val="none"/>
        </w:rPr>
      </w:pPr>
    </w:p>
    <w:p w14:paraId="7F2A5E5C">
      <w:pPr>
        <w:pStyle w:val="5"/>
        <w:rPr>
          <w:rFonts w:hint="eastAsia" w:eastAsia="宋体"/>
          <w:color w:val="auto"/>
          <w:highlight w:val="none"/>
          <w:lang w:eastAsia="zh-CN"/>
        </w:rPr>
      </w:pPr>
      <w:bookmarkStart w:id="125" w:name="_Toc5483"/>
      <w:bookmarkStart w:id="126" w:name="_Toc5503"/>
      <w:r>
        <w:rPr>
          <w:rFonts w:hint="eastAsia"/>
          <w:color w:val="auto"/>
          <w:highlight w:val="none"/>
        </w:rPr>
        <w:t>16.★投标保证金</w:t>
      </w:r>
      <w:bookmarkEnd w:id="125"/>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bookmarkEnd w:id="126"/>
    </w:p>
    <w:p w14:paraId="509A78A6">
      <w:pPr>
        <w:pStyle w:val="31"/>
        <w:numPr>
          <w:ilvl w:val="0"/>
          <w:numId w:val="4"/>
        </w:numPr>
        <w:spacing w:line="400" w:lineRule="exact"/>
        <w:ind w:firstLineChars="0"/>
        <w:jc w:val="both"/>
        <w:rPr>
          <w:rFonts w:ascii="宋体" w:hAnsi="宋体" w:cs="宋体"/>
          <w:vanish/>
          <w:color w:val="auto"/>
          <w:szCs w:val="21"/>
          <w:highlight w:val="none"/>
        </w:rPr>
      </w:pPr>
      <w:bookmarkStart w:id="127" w:name="_Ref179619405"/>
    </w:p>
    <w:p w14:paraId="44DCA8D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投标人应按投标资料表中规定数额及法律规定的时间按相应包号保证金金额要求一次性提交投标保证金，以多次汇入达到招标文件要求金额的投标保证金无效。</w:t>
      </w:r>
      <w:bookmarkEnd w:id="127"/>
    </w:p>
    <w:p w14:paraId="4010570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投标保证金金额与招标文件要求金额保持一致（详见投标资料表）。</w:t>
      </w:r>
    </w:p>
    <w:p w14:paraId="3BAA7E0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投标保证金有效期与投标有效期保持一致。</w:t>
      </w:r>
    </w:p>
    <w:p w14:paraId="30090EF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投标人应一次性缴交招标文件规定数额的投标保证金，投标人与交款人名称必须一致（分公司投标的，其保证金可由上级公司缴纳并提供加盖公章的相关证明），非投标人缴纳的投标保证金无效。</w:t>
      </w:r>
    </w:p>
    <w:p w14:paraId="20F3659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采用银行转账、电汇方式提交的,付至</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 xml:space="preserve">指定账户上。 </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详见投标人资料表)</w:t>
      </w:r>
    </w:p>
    <w:p w14:paraId="46587BE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投标担保。是指由担保机构为供应商交纳投标保证金向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提供的保证担保。供应商在投标有效期内撤回投标文件或中标后不签订采购合同的，由担保机构按照担保函的约定履行支付投标保证金的责任。（投标担保格式详见附件《采购投标担保函》）</w:t>
      </w:r>
    </w:p>
    <w:p w14:paraId="1F94D45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采用《采购投标担保函》提交的，应符合下列规定：</w:t>
      </w:r>
    </w:p>
    <w:p w14:paraId="149AAEE2">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①投标担保函有效期应与投标有效期一致；</w:t>
      </w:r>
    </w:p>
    <w:p w14:paraId="3342B685">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②投标担保金额应与本项目的投标保证金一致；</w:t>
      </w:r>
    </w:p>
    <w:p w14:paraId="0DF19A1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保证金不接受现金方式（包括以存现方式）提交，未按要求提交投标保证金的将导致废标。</w:t>
      </w:r>
    </w:p>
    <w:p w14:paraId="24C9085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未中标的投标人的保证金在采购结果公示发出后5个工作日内退还，中标投标人的保证金在采购合同签订后5个工作日内退还。</w:t>
      </w:r>
    </w:p>
    <w:p w14:paraId="2F273CC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为方便退还未中标的投保人的保证金，投标人应制作《投标保证金》随开标文件一并递交。</w:t>
      </w:r>
    </w:p>
    <w:p w14:paraId="432A567C">
      <w:pPr>
        <w:numPr>
          <w:ilvl w:val="1"/>
          <w:numId w:val="4"/>
        </w:numPr>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有下列情形之一的，投标保证金将不予退还：</w:t>
      </w:r>
    </w:p>
    <w:p w14:paraId="434B0A65">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①投标人在招标文件中规定的投标有效期内撤销其投标。</w:t>
      </w:r>
    </w:p>
    <w:p w14:paraId="623FA7B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②法律法规规定不予退还投标保证金的其它情形。</w:t>
      </w:r>
    </w:p>
    <w:p w14:paraId="31A8573F">
      <w:pPr>
        <w:pStyle w:val="9"/>
        <w:rPr>
          <w:color w:val="auto"/>
          <w:sz w:val="21"/>
          <w:szCs w:val="21"/>
          <w:highlight w:val="none"/>
        </w:rPr>
      </w:pPr>
    </w:p>
    <w:p w14:paraId="5964032E">
      <w:pPr>
        <w:pStyle w:val="5"/>
        <w:rPr>
          <w:color w:val="auto"/>
          <w:highlight w:val="none"/>
        </w:rPr>
      </w:pPr>
      <w:bookmarkStart w:id="128" w:name="_Toc24997"/>
      <w:bookmarkStart w:id="129" w:name="_Toc16724"/>
      <w:bookmarkStart w:id="130" w:name="_Toc303084264"/>
      <w:bookmarkStart w:id="131" w:name="_Toc12926"/>
      <w:bookmarkStart w:id="132" w:name="_Toc382049111"/>
      <w:r>
        <w:rPr>
          <w:rFonts w:hint="eastAsia"/>
          <w:color w:val="auto"/>
          <w:highlight w:val="none"/>
        </w:rPr>
        <w:t>17.投标文件的装订，签署，密封和标记</w:t>
      </w:r>
      <w:bookmarkEnd w:id="128"/>
      <w:bookmarkEnd w:id="129"/>
      <w:bookmarkEnd w:id="130"/>
      <w:bookmarkEnd w:id="131"/>
      <w:bookmarkEnd w:id="132"/>
    </w:p>
    <w:p w14:paraId="55A519AC">
      <w:pPr>
        <w:pStyle w:val="31"/>
        <w:numPr>
          <w:ilvl w:val="0"/>
          <w:numId w:val="4"/>
        </w:numPr>
        <w:spacing w:line="400" w:lineRule="exact"/>
        <w:ind w:firstLineChars="0"/>
        <w:jc w:val="both"/>
        <w:rPr>
          <w:rFonts w:ascii="宋体" w:hAnsi="宋体" w:cs="宋体"/>
          <w:vanish/>
          <w:color w:val="auto"/>
          <w:szCs w:val="21"/>
          <w:highlight w:val="none"/>
        </w:rPr>
      </w:pPr>
    </w:p>
    <w:p w14:paraId="70BC459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为方便评标委员会对投标文件进行评审，建议投标人对投标文件进行装订，对未经装订的投标文件可能发生的文件缺损，由此产生的后果由投标人承担。</w:t>
      </w:r>
    </w:p>
    <w:p w14:paraId="584A7C2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E9BBB4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联合体投标文件的【正本】及【副本】的封面及骑缝均须加盖所有联合体组成成员的公章。（文件每页盖章等同于盖骑缝章）如联合体协议中有明确分工说明除外。</w:t>
      </w:r>
    </w:p>
    <w:p w14:paraId="7A1A41D6">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建议投标人将投标文件正本和所有的副本分开密封装在单独的信封中，且在信封上标明“正本”“副本”字样。然后再将所有信封封装在一个外层信封中（“开标文件”除外）。电子文件与正本密封包装，随正本提交。</w:t>
      </w:r>
    </w:p>
    <w:p w14:paraId="425113B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电子文件内容包括：由投标人自行制作的与正本文件一致的所有文件。电子文件由光盘或U盘储存（须含盖章版PDF投标文件和WORD版投标文件各一版，文字采用WORD文档，计算表格采用 EXCEL文档），并注明投标人名称及项目名称、采购项目编号，随投标文件一同密封提交。</w:t>
      </w:r>
    </w:p>
    <w:p w14:paraId="250CF72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5634C7F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将开标一览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若投标人采用担保函形式的，则无需密封在“开标文件”内，投标人需在开标时间截止前将原件提交至代理机构。</w:t>
      </w:r>
    </w:p>
    <w:p w14:paraId="6997168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供应商未提交“开标文件”或“开标文件”中无“开标一览表”的，报价以投标文件正本为准。</w:t>
      </w:r>
    </w:p>
    <w:p w14:paraId="24C5D0C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5BA41B31">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收件人：国顺招标有限公司</w:t>
      </w:r>
    </w:p>
    <w:p w14:paraId="12C9803C">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2F6E145E">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2DED65B1">
      <w:pPr>
        <w:numPr>
          <w:ilvl w:val="0"/>
          <w:numId w:val="5"/>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采购项目编号：</w:t>
      </w:r>
    </w:p>
    <w:p w14:paraId="2DBDFD7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将拒绝接收出现以下情况的投标文件：</w:t>
      </w:r>
    </w:p>
    <w:p w14:paraId="7A338A09">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采用透明包装进行密封或未进行密封的投标文件；</w:t>
      </w:r>
    </w:p>
    <w:p w14:paraId="3DA0C284">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w:t>
      </w:r>
    </w:p>
    <w:p w14:paraId="689DA0DF">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密封信封上项目编号错误的投标文件；</w:t>
      </w:r>
    </w:p>
    <w:p w14:paraId="365D271A">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未在规定时间内领购文件的投标人的投标文件；</w:t>
      </w:r>
    </w:p>
    <w:p w14:paraId="18742F71">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项目名称出现严重歧义或未标注所投项目信息导致无法分辨所投项目为本项目的投标文件；</w:t>
      </w:r>
    </w:p>
    <w:p w14:paraId="00323A86">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采用传真、电传的投标文件；</w:t>
      </w:r>
    </w:p>
    <w:p w14:paraId="12FFBE3B">
      <w:pPr>
        <w:numPr>
          <w:ilvl w:val="0"/>
          <w:numId w:val="6"/>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招标文件规定的其他情形。</w:t>
      </w:r>
    </w:p>
    <w:p w14:paraId="739DFD7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对所有投标文件的误投或提前启封概不负责。</w:t>
      </w:r>
    </w:p>
    <w:p w14:paraId="7A2A742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投标人同时参加几个包投标时必须按招标文件要求按包号分别制作投标文件，分别密封递交。</w:t>
      </w:r>
    </w:p>
    <w:p w14:paraId="23B6472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34AB821A">
      <w:pPr>
        <w:spacing w:line="400" w:lineRule="exact"/>
        <w:rPr>
          <w:rFonts w:ascii="宋体" w:hAnsi="宋体" w:cs="宋体"/>
          <w:color w:val="auto"/>
          <w:szCs w:val="21"/>
          <w:highlight w:val="none"/>
        </w:rPr>
      </w:pPr>
    </w:p>
    <w:p w14:paraId="4A173754">
      <w:pPr>
        <w:pStyle w:val="5"/>
        <w:rPr>
          <w:color w:val="auto"/>
          <w:highlight w:val="none"/>
        </w:rPr>
      </w:pPr>
      <w:bookmarkStart w:id="133" w:name="_Toc20440"/>
      <w:bookmarkStart w:id="134" w:name="_Toc30088"/>
      <w:r>
        <w:rPr>
          <w:rFonts w:hint="eastAsia"/>
          <w:color w:val="auto"/>
          <w:highlight w:val="none"/>
        </w:rPr>
        <w:t>18.迟交的投标文件</w:t>
      </w:r>
      <w:bookmarkEnd w:id="133"/>
      <w:bookmarkEnd w:id="134"/>
    </w:p>
    <w:p w14:paraId="5D09E1EE">
      <w:pPr>
        <w:pStyle w:val="31"/>
        <w:numPr>
          <w:ilvl w:val="0"/>
          <w:numId w:val="4"/>
        </w:numPr>
        <w:spacing w:line="400" w:lineRule="exact"/>
        <w:ind w:firstLineChars="0"/>
        <w:jc w:val="both"/>
        <w:rPr>
          <w:rFonts w:ascii="宋体" w:hAnsi="宋体" w:cs="宋体"/>
          <w:vanish/>
          <w:color w:val="auto"/>
          <w:szCs w:val="21"/>
          <w:highlight w:val="none"/>
        </w:rPr>
      </w:pPr>
    </w:p>
    <w:p w14:paraId="17DF5BC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将拒绝接收。</w:t>
      </w:r>
    </w:p>
    <w:p w14:paraId="28FBCCB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有违反其他法律规定情形的，</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将拒绝接收。</w:t>
      </w:r>
    </w:p>
    <w:p w14:paraId="68E2193C">
      <w:pPr>
        <w:spacing w:line="400" w:lineRule="exact"/>
        <w:rPr>
          <w:rFonts w:ascii="宋体" w:hAnsi="宋体" w:cs="宋体"/>
          <w:color w:val="auto"/>
          <w:szCs w:val="21"/>
          <w:highlight w:val="none"/>
        </w:rPr>
      </w:pPr>
    </w:p>
    <w:p w14:paraId="138A99C1">
      <w:pPr>
        <w:pStyle w:val="5"/>
        <w:rPr>
          <w:color w:val="auto"/>
          <w:highlight w:val="none"/>
        </w:rPr>
      </w:pPr>
      <w:bookmarkStart w:id="135" w:name="_Toc15912"/>
      <w:bookmarkStart w:id="136" w:name="_Toc32756"/>
      <w:r>
        <w:rPr>
          <w:rFonts w:hint="eastAsia"/>
          <w:color w:val="auto"/>
          <w:highlight w:val="none"/>
        </w:rPr>
        <w:t>19.投标样品、投标演示（如有要求）</w:t>
      </w:r>
      <w:bookmarkEnd w:id="135"/>
      <w:bookmarkEnd w:id="136"/>
    </w:p>
    <w:p w14:paraId="2EBF32C7">
      <w:pPr>
        <w:pStyle w:val="31"/>
        <w:numPr>
          <w:ilvl w:val="0"/>
          <w:numId w:val="4"/>
        </w:numPr>
        <w:spacing w:line="400" w:lineRule="exact"/>
        <w:ind w:firstLineChars="0"/>
        <w:jc w:val="both"/>
        <w:rPr>
          <w:rFonts w:ascii="宋体" w:hAnsi="宋体" w:cs="宋体"/>
          <w:vanish/>
          <w:color w:val="auto"/>
          <w:szCs w:val="21"/>
          <w:highlight w:val="none"/>
        </w:rPr>
      </w:pPr>
    </w:p>
    <w:p w14:paraId="7733452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如有必要，</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可以要求投标人提供本服务项目涉及的部分设备或产品样品，投标人在投标时应提交《样品清单》。</w:t>
      </w:r>
    </w:p>
    <w:p w14:paraId="240DDAE3">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为方便评标，投标人在提供样品时，应在所提供的样品表面显著位置标注投标人的名称、包号、样品名称、招标文件规定的服务或货物编号。</w:t>
      </w:r>
    </w:p>
    <w:p w14:paraId="408F9C7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领取投标样品，逾期不领，</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将不承担样品的保管责任，由此引发的样品丢失、毁损，</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不予负责。</w:t>
      </w:r>
    </w:p>
    <w:p w14:paraId="51CF0E4A">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视频演示环节，投标人将需要演示的内容以视频录制展示的形式完成，视频用U盘储存，并作为投标文件的组成部分，标注投标人的名称、项目名称、项目编号、项目包号加以盖章并密封提交。演示全程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或采购单位操作完成。</w:t>
      </w:r>
    </w:p>
    <w:p w14:paraId="109FFA7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如有要求投标人现场演示环节，演示现场提供投影仪及电脑，所需的网络环境及设备全部由投标人自行解决。除非另有说明，投标人不得派超过2名工作人员进场演示。演示过程不设置问答环节。</w:t>
      </w:r>
    </w:p>
    <w:p w14:paraId="04047DFC">
      <w:pPr>
        <w:spacing w:line="360" w:lineRule="auto"/>
        <w:rPr>
          <w:rFonts w:ascii="宋体" w:hAnsi="宋体" w:cs="宋体"/>
          <w:color w:val="auto"/>
          <w:szCs w:val="21"/>
          <w:highlight w:val="none"/>
        </w:rPr>
      </w:pPr>
    </w:p>
    <w:p w14:paraId="413F4DA1">
      <w:pPr>
        <w:pStyle w:val="5"/>
        <w:rPr>
          <w:color w:val="auto"/>
          <w:highlight w:val="none"/>
        </w:rPr>
      </w:pPr>
      <w:bookmarkStart w:id="137" w:name="_Toc303084265"/>
      <w:bookmarkStart w:id="138" w:name="_Toc28098"/>
      <w:bookmarkStart w:id="139" w:name="_Toc9777"/>
      <w:bookmarkStart w:id="140" w:name="_Toc382049112"/>
      <w:bookmarkStart w:id="141" w:name="_Toc26517"/>
      <w:r>
        <w:rPr>
          <w:rFonts w:hint="eastAsia"/>
          <w:color w:val="auto"/>
          <w:highlight w:val="none"/>
        </w:rPr>
        <w:t>20.投标截止期</w:t>
      </w:r>
      <w:bookmarkEnd w:id="137"/>
      <w:bookmarkEnd w:id="138"/>
      <w:bookmarkEnd w:id="139"/>
      <w:bookmarkEnd w:id="140"/>
      <w:bookmarkEnd w:id="141"/>
    </w:p>
    <w:p w14:paraId="7A3CF8E8">
      <w:pPr>
        <w:pStyle w:val="31"/>
        <w:numPr>
          <w:ilvl w:val="0"/>
          <w:numId w:val="4"/>
        </w:numPr>
        <w:spacing w:line="400" w:lineRule="exact"/>
        <w:ind w:firstLineChars="0"/>
        <w:jc w:val="both"/>
        <w:rPr>
          <w:rFonts w:ascii="宋体" w:hAnsi="宋体" w:cs="宋体"/>
          <w:vanish/>
          <w:color w:val="auto"/>
          <w:szCs w:val="21"/>
          <w:highlight w:val="none"/>
        </w:rPr>
      </w:pPr>
    </w:p>
    <w:p w14:paraId="14003492">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投标人应在招标文件规定的截止日期和时间内，将投标文件送达到指定地点。</w:t>
      </w:r>
    </w:p>
    <w:p w14:paraId="2EC3093C">
      <w:pPr>
        <w:spacing w:line="400" w:lineRule="exact"/>
        <w:rPr>
          <w:rFonts w:ascii="宋体" w:hAnsi="宋体" w:cs="宋体"/>
          <w:color w:val="auto"/>
          <w:szCs w:val="21"/>
          <w:highlight w:val="none"/>
        </w:rPr>
      </w:pPr>
    </w:p>
    <w:p w14:paraId="672347AE">
      <w:pPr>
        <w:pStyle w:val="5"/>
        <w:rPr>
          <w:color w:val="auto"/>
          <w:highlight w:val="none"/>
        </w:rPr>
      </w:pPr>
      <w:bookmarkStart w:id="142" w:name="_Toc22407"/>
      <w:bookmarkStart w:id="143" w:name="_Toc22260"/>
      <w:r>
        <w:rPr>
          <w:rFonts w:hint="eastAsia"/>
          <w:color w:val="auto"/>
          <w:highlight w:val="none"/>
        </w:rPr>
        <w:t>21.投标文件的补充、修改与撤回</w:t>
      </w:r>
      <w:bookmarkEnd w:id="142"/>
      <w:bookmarkEnd w:id="143"/>
    </w:p>
    <w:p w14:paraId="09870F9B">
      <w:pPr>
        <w:pStyle w:val="31"/>
        <w:numPr>
          <w:ilvl w:val="0"/>
          <w:numId w:val="4"/>
        </w:numPr>
        <w:spacing w:line="400" w:lineRule="exact"/>
        <w:ind w:firstLineChars="0"/>
        <w:jc w:val="both"/>
        <w:rPr>
          <w:rFonts w:ascii="宋体" w:hAnsi="宋体" w:cs="宋体"/>
          <w:vanish/>
          <w:color w:val="auto"/>
          <w:szCs w:val="21"/>
          <w:highlight w:val="none"/>
        </w:rPr>
      </w:pPr>
    </w:p>
    <w:p w14:paraId="365990D1">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。在提交投标文件截止时间之后，投标人不得对其投标文件做出任何的补充和修改。</w:t>
      </w:r>
    </w:p>
    <w:p w14:paraId="192C83DB">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14:paraId="06F1FD7C">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642EC53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6E7FCEB9">
      <w:pPr>
        <w:pStyle w:val="9"/>
        <w:spacing w:line="360" w:lineRule="auto"/>
        <w:rPr>
          <w:color w:val="auto"/>
          <w:sz w:val="21"/>
          <w:szCs w:val="21"/>
          <w:highlight w:val="none"/>
        </w:rPr>
      </w:pPr>
    </w:p>
    <w:p w14:paraId="59F52EAC">
      <w:pPr>
        <w:pStyle w:val="6"/>
        <w:overflowPunct w:val="0"/>
        <w:spacing w:before="0" w:after="0" w:line="400" w:lineRule="exact"/>
        <w:rPr>
          <w:rFonts w:ascii="宋体" w:hAnsi="宋体" w:cs="宋体"/>
          <w:color w:val="auto"/>
          <w:sz w:val="21"/>
          <w:szCs w:val="21"/>
          <w:highlight w:val="none"/>
        </w:rPr>
      </w:pPr>
      <w:bookmarkStart w:id="144" w:name="_Toc174"/>
      <w:r>
        <w:rPr>
          <w:rFonts w:hint="eastAsia" w:ascii="宋体" w:hAnsi="宋体" w:cs="宋体"/>
          <w:color w:val="auto"/>
          <w:sz w:val="21"/>
          <w:szCs w:val="21"/>
          <w:highlight w:val="none"/>
        </w:rPr>
        <w:t>22.开标</w:t>
      </w:r>
      <w:bookmarkEnd w:id="144"/>
    </w:p>
    <w:p w14:paraId="69B3E010">
      <w:pPr>
        <w:pStyle w:val="31"/>
        <w:numPr>
          <w:ilvl w:val="0"/>
          <w:numId w:val="4"/>
        </w:numPr>
        <w:spacing w:line="400" w:lineRule="exact"/>
        <w:ind w:firstLineChars="0"/>
        <w:jc w:val="both"/>
        <w:rPr>
          <w:rFonts w:ascii="宋体" w:hAnsi="宋体" w:cs="宋体"/>
          <w:vanish/>
          <w:color w:val="auto"/>
          <w:szCs w:val="21"/>
          <w:highlight w:val="none"/>
        </w:rPr>
      </w:pPr>
    </w:p>
    <w:p w14:paraId="4E4F0BB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按本招标文件所规定的时间和地点公开开标，并邀请所有投标人代表参加。</w:t>
      </w:r>
    </w:p>
    <w:p w14:paraId="014FF9C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开标程序：</w:t>
      </w:r>
    </w:p>
    <w:p w14:paraId="5F465D3E">
      <w:pPr>
        <w:numPr>
          <w:ilvl w:val="2"/>
          <w:numId w:val="4"/>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开标会由</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主持，投标人的法定代表人或其授权代表携带有效身份证明准时参加开标会并签名报到。</w:t>
      </w:r>
    </w:p>
    <w:p w14:paraId="4A03581F">
      <w:pPr>
        <w:numPr>
          <w:ilvl w:val="2"/>
          <w:numId w:val="4"/>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工作人员当众拆封，宣布投标人名称、投标价格和招标文件规定的需要宣布的其他内容；</w:t>
      </w:r>
    </w:p>
    <w:p w14:paraId="0993773F">
      <w:pPr>
        <w:numPr>
          <w:ilvl w:val="2"/>
          <w:numId w:val="4"/>
        </w:numPr>
        <w:tabs>
          <w:tab w:val="left" w:pos="56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相关工作人员有需要回避的情形的，应当场提出询问或者回避申请。开标现场未提出异议的视为认同开标结果。</w:t>
      </w:r>
    </w:p>
    <w:p w14:paraId="282E391E">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55005E3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18FE4B09">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开标过程应当由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负责记录，由参加开标的各投标人代表和相关工作人员签字确认。</w:t>
      </w:r>
    </w:p>
    <w:p w14:paraId="17133F36">
      <w:pPr>
        <w:spacing w:line="400" w:lineRule="exact"/>
        <w:ind w:left="567"/>
        <w:jc w:val="both"/>
        <w:rPr>
          <w:rFonts w:ascii="宋体" w:hAnsi="宋体" w:cs="宋体"/>
          <w:color w:val="auto"/>
          <w:szCs w:val="21"/>
          <w:highlight w:val="none"/>
        </w:rPr>
      </w:pPr>
    </w:p>
    <w:p w14:paraId="63F2D45F">
      <w:pPr>
        <w:pStyle w:val="5"/>
        <w:rPr>
          <w:color w:val="auto"/>
          <w:highlight w:val="none"/>
        </w:rPr>
      </w:pPr>
      <w:bookmarkStart w:id="145" w:name="_Toc318"/>
      <w:bookmarkStart w:id="146" w:name="_Toc10020"/>
      <w:r>
        <w:rPr>
          <w:rFonts w:hint="eastAsia"/>
          <w:color w:val="auto"/>
          <w:highlight w:val="none"/>
        </w:rPr>
        <w:t>23.评标委员会及评标方法</w:t>
      </w:r>
      <w:bookmarkEnd w:id="145"/>
      <w:bookmarkEnd w:id="146"/>
    </w:p>
    <w:p w14:paraId="4CE4C9F3">
      <w:pPr>
        <w:pStyle w:val="31"/>
        <w:numPr>
          <w:ilvl w:val="0"/>
          <w:numId w:val="4"/>
        </w:numPr>
        <w:spacing w:line="400" w:lineRule="exact"/>
        <w:ind w:firstLineChars="0"/>
        <w:jc w:val="both"/>
        <w:rPr>
          <w:rFonts w:ascii="宋体" w:hAnsi="宋体" w:cs="宋体"/>
          <w:vanish/>
          <w:color w:val="auto"/>
          <w:szCs w:val="21"/>
          <w:highlight w:val="none"/>
        </w:rPr>
      </w:pPr>
    </w:p>
    <w:p w14:paraId="3EF9914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评标委员会根据招标项目的特点进行组建，并负责评标工作。</w:t>
      </w:r>
    </w:p>
    <w:p w14:paraId="1F4243F1">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评审方法：本次招标的评审方法采用综合评分法。</w:t>
      </w:r>
    </w:p>
    <w:p w14:paraId="22CCD814">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招标文件中要求投标人提供的相关资质证书证明材料因国家政策变动导致新旧证书名称不一致，旧证书未取消且新旧证书具有同等效力的，投标人提供新证书与提供在有效期内的旧证书给予同等认可。</w:t>
      </w:r>
    </w:p>
    <w:p w14:paraId="4002BD31">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定标原则：在满足招标文件实质性要求前提下，按照招标文件规定的各项评价因素进行量化打分，以评标总得分最高的投标人作为中标候选人或中标人。</w:t>
      </w:r>
    </w:p>
    <w:p w14:paraId="19EF2EA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70DA2265">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A9B30FD">
      <w:pPr>
        <w:spacing w:line="400" w:lineRule="exact"/>
        <w:rPr>
          <w:rFonts w:ascii="宋体" w:hAnsi="宋体" w:cs="宋体"/>
          <w:color w:val="auto"/>
          <w:szCs w:val="21"/>
          <w:highlight w:val="none"/>
        </w:rPr>
      </w:pPr>
    </w:p>
    <w:p w14:paraId="54FA8856">
      <w:pPr>
        <w:pStyle w:val="5"/>
        <w:rPr>
          <w:color w:val="auto"/>
          <w:highlight w:val="none"/>
        </w:rPr>
      </w:pPr>
      <w:bookmarkStart w:id="147" w:name="_Toc24097"/>
      <w:bookmarkStart w:id="148" w:name="_Toc21911"/>
      <w:r>
        <w:rPr>
          <w:rFonts w:hint="eastAsia"/>
          <w:color w:val="auto"/>
          <w:highlight w:val="none"/>
        </w:rPr>
        <w:t>24.评审原则及评标过程的保密</w:t>
      </w:r>
      <w:bookmarkEnd w:id="147"/>
      <w:bookmarkEnd w:id="148"/>
    </w:p>
    <w:p w14:paraId="49ABBBB8">
      <w:pPr>
        <w:pStyle w:val="31"/>
        <w:numPr>
          <w:ilvl w:val="0"/>
          <w:numId w:val="4"/>
        </w:numPr>
        <w:spacing w:line="400" w:lineRule="exact"/>
        <w:ind w:firstLineChars="0"/>
        <w:jc w:val="both"/>
        <w:rPr>
          <w:rFonts w:ascii="宋体" w:hAnsi="宋体" w:cs="宋体"/>
          <w:vanish/>
          <w:color w:val="auto"/>
          <w:szCs w:val="21"/>
          <w:highlight w:val="none"/>
        </w:rPr>
      </w:pPr>
    </w:p>
    <w:p w14:paraId="00FD5544">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评审的基本原则：评标委员会将依据国家和地方政府有关法规的规定，遵循“客观、公正、审慎”的原则进行评审工作。</w:t>
      </w:r>
    </w:p>
    <w:p w14:paraId="25F6FA4D">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207B6477">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295492BA">
      <w:pPr>
        <w:spacing w:line="400" w:lineRule="exact"/>
        <w:rPr>
          <w:rFonts w:ascii="宋体" w:hAnsi="宋体" w:cs="宋体"/>
          <w:color w:val="auto"/>
          <w:szCs w:val="21"/>
          <w:highlight w:val="none"/>
        </w:rPr>
      </w:pPr>
    </w:p>
    <w:p w14:paraId="1D25D7C9">
      <w:pPr>
        <w:pStyle w:val="5"/>
        <w:rPr>
          <w:color w:val="auto"/>
          <w:highlight w:val="none"/>
        </w:rPr>
      </w:pPr>
      <w:bookmarkStart w:id="149" w:name="_Toc31513"/>
      <w:bookmarkStart w:id="150" w:name="_Toc12318"/>
      <w:r>
        <w:rPr>
          <w:rFonts w:hint="eastAsia"/>
          <w:color w:val="auto"/>
          <w:highlight w:val="none"/>
        </w:rPr>
        <w:t>25.投标文件的初审</w:t>
      </w:r>
      <w:bookmarkEnd w:id="149"/>
      <w:bookmarkEnd w:id="150"/>
    </w:p>
    <w:p w14:paraId="0D7DFBC9">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425A24EE">
      <w:pPr>
        <w:numPr>
          <w:ilvl w:val="1"/>
          <w:numId w:val="4"/>
        </w:numPr>
        <w:tabs>
          <w:tab w:val="left" w:pos="907"/>
        </w:tabs>
        <w:spacing w:line="400" w:lineRule="exact"/>
        <w:jc w:val="both"/>
        <w:rPr>
          <w:rFonts w:ascii="宋体" w:hAnsi="宋体" w:cs="宋体"/>
          <w:b/>
          <w:color w:val="auto"/>
          <w:szCs w:val="21"/>
          <w:highlight w:val="none"/>
        </w:rPr>
      </w:pPr>
      <w:r>
        <w:rPr>
          <w:rFonts w:hint="eastAsia" w:ascii="宋体" w:hAnsi="宋体" w:cs="宋体"/>
          <w:color w:val="auto"/>
          <w:szCs w:val="21"/>
          <w:highlight w:val="none"/>
        </w:rPr>
        <w:t>开标结束后，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将依法对投标人的资格进行审查。资格审查时，投标人存在不符合资格性检查所要求事项情况的，投标无效。未通过资格审查的投标人不进入符合性审查的评审，</w:t>
      </w:r>
      <w:r>
        <w:rPr>
          <w:rFonts w:hint="eastAsia" w:ascii="宋体" w:hAnsi="宋体" w:cs="宋体"/>
          <w:b/>
          <w:color w:val="auto"/>
          <w:szCs w:val="21"/>
          <w:highlight w:val="none"/>
        </w:rPr>
        <w:t>资格性检查中发现下列情形之一的，其投标作无效处理：</w:t>
      </w:r>
    </w:p>
    <w:p w14:paraId="54F39F50">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1) 资格瑕疵</w:t>
      </w:r>
    </w:p>
    <w:p w14:paraId="234BC36C">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包括但不限于：①资格证明文件未提供或不符合招标文件要求的； ②资格证明文件有效期过期的；③《营业执照》复印件（加盖公章）或《事业单位法人证书》复印件（加盖公章）或其他主体证书复印件（加盖公章）未提供或有效期过期的；④提供的资质材料模糊不清导致无法辨认的。⑤投标人名称与投标文件公章不一致的。</w:t>
      </w:r>
    </w:p>
    <w:p w14:paraId="13EFC5F9">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投标保证金瑕疵</w:t>
      </w:r>
    </w:p>
    <w:p w14:paraId="7D92DF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包括但不限于：①投标人未按招标文件要求提交投标保证金；②提交方式、提交时间、提交金额不符合招标文件要求；③投标保证金有效期不符合招标文件要求。</w:t>
      </w:r>
    </w:p>
    <w:p w14:paraId="00D304DB">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将对符合资格的投标人的投标文件进行符合性审查，以确定其是否满足招标文件的实质性要求。投标人不得通过修正或撤消不合要求的偏离或保留从而使其投标成为实质上响应的投标。符合性审查过程中，</w:t>
      </w:r>
      <w:r>
        <w:rPr>
          <w:rFonts w:hint="eastAsia" w:ascii="宋体" w:hAnsi="宋体" w:cs="宋体"/>
          <w:b/>
          <w:color w:val="auto"/>
          <w:szCs w:val="21"/>
          <w:highlight w:val="none"/>
        </w:rPr>
        <w:t>发现下列情况之一的，其投标将作无效处理</w:t>
      </w:r>
      <w:r>
        <w:rPr>
          <w:rFonts w:hint="eastAsia" w:ascii="宋体" w:hAnsi="宋体" w:cs="宋体"/>
          <w:color w:val="auto"/>
          <w:szCs w:val="21"/>
          <w:highlight w:val="none"/>
        </w:rPr>
        <w:t>：</w:t>
      </w:r>
    </w:p>
    <w:p w14:paraId="7E5CA53B">
      <w:pPr>
        <w:tabs>
          <w:tab w:val="left" w:pos="907"/>
        </w:tabs>
        <w:spacing w:line="400" w:lineRule="exact"/>
        <w:ind w:left="567"/>
        <w:jc w:val="both"/>
        <w:rPr>
          <w:rFonts w:ascii="宋体" w:hAnsi="宋体" w:cs="宋体"/>
          <w:color w:val="auto"/>
          <w:szCs w:val="21"/>
          <w:highlight w:val="none"/>
        </w:rPr>
      </w:pPr>
      <w:r>
        <w:rPr>
          <w:rFonts w:hint="eastAsia" w:ascii="宋体" w:hAnsi="宋体" w:cs="宋体"/>
          <w:b/>
          <w:color w:val="auto"/>
          <w:szCs w:val="21"/>
          <w:highlight w:val="none"/>
        </w:rPr>
        <w:t>1) 投标文件的有效性、完整性瑕疵</w:t>
      </w:r>
    </w:p>
    <w:p w14:paraId="3479D197">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的数量、制作不符合要求、投标文件内容与采购内容不符的（包括但不限于投标文件项目采购项目编号错误，投标文件项目名称错误导致无法分辨所投项目为本项目，投标文件数量少于招标文件要求的）；②投标文件中要求签字的内容无法定代表人或其授权代表签字，或签字人无法定代表人有效授权的；③签字盖章不符合招标文件要求的；④投标文件内容有严重缺漏项的；⑤投标文件的关键内容字迹模糊、无法辨认的；⑥投标有效期不符合文件要求的。</w:t>
      </w:r>
    </w:p>
    <w:p w14:paraId="7E37FF8F">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技术响应瑕疵</w:t>
      </w:r>
    </w:p>
    <w:p w14:paraId="4A7E727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条款偏离表》未提供的；⑤将一个包中的内容拆开投标的；⑥投标人对同一货物或服务投标时，投标方案不唯一；⑦明显不符合技术规格、技术标准要求的；⑧其他未实质性响应招标文件技术要求的。</w:t>
      </w:r>
    </w:p>
    <w:p w14:paraId="0A84AD95">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3) 商务响应瑕疵</w:t>
      </w:r>
    </w:p>
    <w:p w14:paraId="4701B3AF">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投标文件附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不能接受的条件的；⑥其他未实质性响应招标文件商务要求的。</w:t>
      </w:r>
    </w:p>
    <w:p w14:paraId="1A18F02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4）投标报价瑕疵</w:t>
      </w:r>
    </w:p>
    <w:p w14:paraId="546CA7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包括但不限于：①投标报价超过本招标文件明确的项目预算或文件明确的最高限价；②未按招标文件要求进行报价的；③报价内容或报价格式不符合招标文件要求的；④投标报价有严重缺漏项的。</w:t>
      </w:r>
    </w:p>
    <w:p w14:paraId="6D3F8D1B">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5）违规行为</w:t>
      </w:r>
    </w:p>
    <w:p w14:paraId="0B9362C5">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包括但不限于：①以他人的名义投标、串通投标、以行贿手段谋取中标或者以其他弄虚作假方式投标的；②扰乱开标、评标秩序，干扰招标工作正常进行的。③存在经评标委员会认定的其他违规违法行为。</w:t>
      </w:r>
    </w:p>
    <w:p w14:paraId="74E8F2F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6)法律法规及招标文件中规定的其它情形。</w:t>
      </w:r>
    </w:p>
    <w:p w14:paraId="0A92475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根据项目情况，评标委员会有权决定招标文件中“可能导致废标”或“可能导致其投标被拒绝”等具体条款是否实施“废标”或“投标被拒绝”，但对同一条款的裁决应适用于每个投标人。</w:t>
      </w:r>
    </w:p>
    <w:p w14:paraId="2205D2C8">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对于投标文件中不构成实质性偏差的不正规、不一致或不规则，评标委员会可以接受，但这种接受不能损害或影响任何投标人的相对排序。</w:t>
      </w:r>
    </w:p>
    <w:p w14:paraId="22826C5F">
      <w:pPr>
        <w:numPr>
          <w:ilvl w:val="1"/>
          <w:numId w:val="4"/>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47D86FD">
      <w:pPr>
        <w:spacing w:line="400" w:lineRule="exact"/>
        <w:rPr>
          <w:rFonts w:ascii="宋体" w:hAnsi="宋体" w:cs="宋体"/>
          <w:color w:val="auto"/>
          <w:szCs w:val="21"/>
          <w:highlight w:val="none"/>
        </w:rPr>
      </w:pPr>
    </w:p>
    <w:p w14:paraId="3C990CAB">
      <w:pPr>
        <w:pStyle w:val="5"/>
        <w:rPr>
          <w:color w:val="auto"/>
          <w:highlight w:val="none"/>
        </w:rPr>
      </w:pPr>
      <w:bookmarkStart w:id="151" w:name="_Toc19657"/>
      <w:bookmarkStart w:id="152" w:name="_Toc1047"/>
      <w:r>
        <w:rPr>
          <w:rFonts w:hint="eastAsia"/>
          <w:color w:val="auto"/>
          <w:highlight w:val="none"/>
        </w:rPr>
        <w:t>26.商务、技术、价格评审</w:t>
      </w:r>
      <w:bookmarkEnd w:id="151"/>
      <w:bookmarkEnd w:id="152"/>
    </w:p>
    <w:p w14:paraId="0D138DE1">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6FAB4706">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对通过符合性检查的投标人进行商务技术综合评议，针对投标文件对招标文件的响应情况对各个投标人进行商务和技术评分。 </w:t>
      </w:r>
    </w:p>
    <w:p w14:paraId="0059FD6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79630B">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投标文件报价出现前后不一致的，评标委员会按照下列规定修正：</w:t>
      </w:r>
    </w:p>
    <w:p w14:paraId="79FB2A34">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2D86862">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0B96CDC6">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1D01CFBF">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F1EE425">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64AAB8C0">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14:paraId="3B9C8DF7">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使用综合评分法的采购项目，核心产品提供相同品牌产品且通过资格审查、符合性审查的不同投标人参加同一合同项下投标的，按一家投标人计算，评审后得分最高的同品牌投标人获得中标人推荐资格。</w:t>
      </w:r>
    </w:p>
    <w:p w14:paraId="67F6A40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核心产品提供相同品牌产品且通过资格审查、符合性审查的不同投标人参加同一合同项下投标且评审得分相同的，按照评审因素的技术评审得分最高的投标人为排名第一的中标候选人，其他同品牌投标人不作为中标候选人。</w:t>
      </w:r>
    </w:p>
    <w:p w14:paraId="06DECDAE">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评审得分相同的，按投标报价（投标原报价）由低到高顺序排列。评审得分及投标报价均相同时，以随机抽取方式决定。投标文件满足招标文件全部实质性要求，且按照评审因素的量化指标评审得分最高的投标人为排名第一的中标候选人。</w:t>
      </w:r>
    </w:p>
    <w:p w14:paraId="7D24F401">
      <w:pPr>
        <w:tabs>
          <w:tab w:val="left" w:pos="907"/>
        </w:tabs>
        <w:spacing w:line="400" w:lineRule="exact"/>
        <w:ind w:left="567"/>
        <w:jc w:val="both"/>
        <w:rPr>
          <w:rFonts w:ascii="宋体" w:hAnsi="宋体" w:cs="宋体"/>
          <w:color w:val="auto"/>
          <w:szCs w:val="21"/>
          <w:highlight w:val="none"/>
        </w:rPr>
      </w:pPr>
    </w:p>
    <w:p w14:paraId="2D489936">
      <w:pPr>
        <w:pStyle w:val="5"/>
        <w:rPr>
          <w:color w:val="auto"/>
          <w:highlight w:val="none"/>
        </w:rPr>
      </w:pPr>
      <w:bookmarkStart w:id="153" w:name="_Toc6456"/>
      <w:bookmarkStart w:id="154" w:name="_Toc6233"/>
      <w:bookmarkStart w:id="155" w:name="_Toc316375620"/>
      <w:bookmarkStart w:id="156" w:name="_Toc20328"/>
      <w:bookmarkStart w:id="157" w:name="_Toc382049120"/>
      <w:bookmarkStart w:id="158" w:name="_Toc5898"/>
      <w:r>
        <w:rPr>
          <w:rFonts w:hint="eastAsia"/>
          <w:color w:val="auto"/>
          <w:highlight w:val="none"/>
        </w:rPr>
        <w:t>27.</w:t>
      </w:r>
      <w:bookmarkEnd w:id="153"/>
      <w:bookmarkEnd w:id="154"/>
      <w:bookmarkStart w:id="159" w:name="_Toc8465"/>
      <w:r>
        <w:rPr>
          <w:rFonts w:hint="eastAsia"/>
          <w:color w:val="auto"/>
          <w:highlight w:val="none"/>
        </w:rPr>
        <w:t>纪律和保密</w:t>
      </w:r>
      <w:bookmarkEnd w:id="155"/>
      <w:r>
        <w:rPr>
          <w:rFonts w:hint="eastAsia"/>
          <w:color w:val="auto"/>
          <w:highlight w:val="none"/>
        </w:rPr>
        <w:t>事项</w:t>
      </w:r>
      <w:bookmarkEnd w:id="156"/>
      <w:bookmarkEnd w:id="157"/>
      <w:bookmarkEnd w:id="158"/>
      <w:bookmarkEnd w:id="159"/>
    </w:p>
    <w:p w14:paraId="42FFA7B6">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4DE0991D">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施加任何影响或对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的比较及授予合同的决定产生影响，都可能导致其投标文件被拒绝。</w:t>
      </w:r>
    </w:p>
    <w:p w14:paraId="767361D3">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投标人不得串通作弊，以不正当的手段妨碍、排挤其他投标人，扰乱招标市场，破坏公平竞争原则。否则将按相关法律规定严肃处理。</w:t>
      </w:r>
    </w:p>
    <w:p w14:paraId="3AAD7B98">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获得本招标文件的投标人，应对文件进行保密，不得用作本次投标以外的任何用途。开标后，投标人应归还招标文件中要求保密的文件和资料。</w:t>
      </w:r>
    </w:p>
    <w:p w14:paraId="6BA124F0">
      <w:pPr>
        <w:rPr>
          <w:color w:val="auto"/>
          <w:highlight w:val="none"/>
        </w:rPr>
      </w:pPr>
    </w:p>
    <w:p w14:paraId="3AB7A8F4">
      <w:pPr>
        <w:pStyle w:val="5"/>
        <w:rPr>
          <w:color w:val="auto"/>
          <w:highlight w:val="none"/>
        </w:rPr>
      </w:pPr>
      <w:bookmarkStart w:id="160" w:name="_Toc31964"/>
      <w:bookmarkStart w:id="161" w:name="_Toc508284011"/>
      <w:bookmarkStart w:id="162" w:name="_Toc4954"/>
      <w:r>
        <w:rPr>
          <w:rFonts w:hint="eastAsia"/>
          <w:color w:val="auto"/>
          <w:highlight w:val="none"/>
        </w:rPr>
        <w:t>2</w:t>
      </w:r>
      <w:r>
        <w:rPr>
          <w:rFonts w:hint="eastAsia"/>
          <w:color w:val="auto"/>
          <w:highlight w:val="none"/>
          <w:lang w:val="en-US" w:eastAsia="zh-CN"/>
        </w:rPr>
        <w:t>8</w:t>
      </w:r>
      <w:r>
        <w:rPr>
          <w:rFonts w:hint="eastAsia"/>
          <w:color w:val="auto"/>
          <w:highlight w:val="none"/>
        </w:rPr>
        <w:t>.合同授予标准</w:t>
      </w:r>
      <w:bookmarkEnd w:id="160"/>
      <w:bookmarkEnd w:id="161"/>
      <w:bookmarkEnd w:id="162"/>
    </w:p>
    <w:p w14:paraId="3CAABC60">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46F79D70">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根据评标委员会的评审结果，</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按照评审报告推荐的中标候选人中按顺序依法确定中标人。</w:t>
      </w:r>
    </w:p>
    <w:p w14:paraId="74A68A8F">
      <w:pPr>
        <w:spacing w:line="400" w:lineRule="exact"/>
        <w:rPr>
          <w:rFonts w:ascii="宋体" w:hAnsi="宋体" w:cs="宋体"/>
          <w:color w:val="auto"/>
          <w:szCs w:val="21"/>
          <w:highlight w:val="none"/>
        </w:rPr>
      </w:pPr>
    </w:p>
    <w:p w14:paraId="4898BD38">
      <w:pPr>
        <w:pStyle w:val="5"/>
        <w:rPr>
          <w:color w:val="auto"/>
          <w:highlight w:val="none"/>
        </w:rPr>
      </w:pPr>
      <w:bookmarkStart w:id="163" w:name="_Toc508284013"/>
      <w:bookmarkStart w:id="164" w:name="_Toc22043"/>
      <w:bookmarkStart w:id="165" w:name="_Toc29777"/>
      <w:r>
        <w:rPr>
          <w:rFonts w:hint="eastAsia"/>
          <w:color w:val="auto"/>
          <w:highlight w:val="none"/>
          <w:lang w:val="en-US" w:eastAsia="zh-CN"/>
        </w:rPr>
        <w:t>29</w:t>
      </w:r>
      <w:r>
        <w:rPr>
          <w:rFonts w:hint="eastAsia"/>
          <w:color w:val="auto"/>
          <w:highlight w:val="none"/>
        </w:rPr>
        <w:t>.发布采购结果</w:t>
      </w:r>
      <w:bookmarkEnd w:id="163"/>
      <w:bookmarkEnd w:id="164"/>
      <w:bookmarkEnd w:id="165"/>
    </w:p>
    <w:p w14:paraId="6181283B">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63DF5D7E">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将在指定的信息发布媒体上发布公告。</w:t>
      </w:r>
    </w:p>
    <w:p w14:paraId="4559DB3A">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中标公告期限为1个工作日。</w:t>
      </w:r>
    </w:p>
    <w:p w14:paraId="1A7BF2BD">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结果公示发布后，中标单位应及时领取中标通知书。《中标通知书》是合同的一个组成部分，《中标通知书》对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和中标人均具有同等法律效力。</w:t>
      </w:r>
    </w:p>
    <w:p w14:paraId="081C01EF">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中标人无正当理由不得放弃中标，因中标人放弃中标而对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造成的损失由放弃中标的中标人承担。</w:t>
      </w:r>
    </w:p>
    <w:p w14:paraId="53443D1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原件核查</w:t>
      </w:r>
    </w:p>
    <w:p w14:paraId="3EF90090">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有权对中标单位进行原件核查，中标单位应在五个工作日内把相关原件递交至</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55B87D5B">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中标单位有下列情形之一的，取消中标资格：</w:t>
      </w:r>
    </w:p>
    <w:p w14:paraId="21071366">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拒绝</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原件核查要求的；</w:t>
      </w:r>
    </w:p>
    <w:p w14:paraId="453B4FDB">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未在规定时间内将原件递交到到</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指定地址进行核查的；</w:t>
      </w:r>
    </w:p>
    <w:p w14:paraId="6C78EE27">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在规定时间内递交的原件数量、内容与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要求不一致的；</w:t>
      </w:r>
    </w:p>
    <w:p w14:paraId="5CD8A716">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因原件续期、更改等原因不能按时递交原件且未能在规定时间内提供相应部门开具的变更、续期等证明的；</w:t>
      </w:r>
    </w:p>
    <w:p w14:paraId="74293909">
      <w:pPr>
        <w:numPr>
          <w:ilvl w:val="0"/>
          <w:numId w:val="7"/>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经查原件，投标文件内容有造假行为的。</w:t>
      </w:r>
    </w:p>
    <w:p w14:paraId="399C4192">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有权对递交了投标文件的未中标投标人进行原件核查。投标人应在</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发出纸质通知五个工作日内将原件递交到</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6516DA1C">
      <w:pPr>
        <w:numPr>
          <w:ilvl w:val="2"/>
          <w:numId w:val="4"/>
        </w:numPr>
        <w:tabs>
          <w:tab w:val="left" w:pos="567"/>
          <w:tab w:val="left" w:pos="907"/>
          <w:tab w:val="clear" w:pos="794"/>
        </w:tabs>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若投标人出现虚假应标情况，投标文件作无效处理，其投标、中标无效。并根据相关法律上报相关监管部门。</w:t>
      </w:r>
    </w:p>
    <w:p w14:paraId="5FC1EBCF">
      <w:pPr>
        <w:numPr>
          <w:ilvl w:val="2"/>
          <w:numId w:val="4"/>
        </w:numPr>
        <w:tabs>
          <w:tab w:val="left" w:pos="567"/>
          <w:tab w:val="left" w:pos="907"/>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属于建办市函[2016]462号通知内的证件可不提供原件，仅提供带二维码原件的复印件即可。</w:t>
      </w:r>
    </w:p>
    <w:p w14:paraId="5D0DE17B">
      <w:pPr>
        <w:spacing w:line="400" w:lineRule="exact"/>
        <w:rPr>
          <w:rFonts w:ascii="宋体" w:hAnsi="宋体" w:cs="宋体"/>
          <w:color w:val="auto"/>
          <w:szCs w:val="21"/>
          <w:highlight w:val="none"/>
        </w:rPr>
      </w:pPr>
    </w:p>
    <w:p w14:paraId="78C0FDDC">
      <w:pPr>
        <w:pStyle w:val="5"/>
        <w:rPr>
          <w:color w:val="auto"/>
          <w:highlight w:val="none"/>
        </w:rPr>
      </w:pPr>
      <w:bookmarkStart w:id="166" w:name="_Toc8411"/>
      <w:bookmarkStart w:id="167" w:name="_Toc26465"/>
      <w:r>
        <w:rPr>
          <w:rFonts w:hint="eastAsia"/>
          <w:color w:val="auto"/>
          <w:highlight w:val="none"/>
        </w:rPr>
        <w:t>3</w:t>
      </w:r>
      <w:r>
        <w:rPr>
          <w:rFonts w:hint="eastAsia"/>
          <w:color w:val="auto"/>
          <w:highlight w:val="none"/>
          <w:lang w:val="en-US" w:eastAsia="zh-CN"/>
        </w:rPr>
        <w:t>0</w:t>
      </w:r>
      <w:r>
        <w:rPr>
          <w:rFonts w:hint="eastAsia"/>
          <w:color w:val="auto"/>
          <w:highlight w:val="none"/>
        </w:rPr>
        <w:t>.合同的签订与履行</w:t>
      </w:r>
      <w:bookmarkEnd w:id="166"/>
      <w:bookmarkEnd w:id="167"/>
    </w:p>
    <w:p w14:paraId="28A48184">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600DDB89">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应当自采购结果公示发出之日起30日内，按照招标文件和中标人投标文件的规定，与中标人签订书面合同。所签订的合同不得对招标文件确定的事项和中标人投标文件作实质性修改。</w:t>
      </w:r>
    </w:p>
    <w:p w14:paraId="537360BB">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与中标人应当根据合同的约定依法履行合同义务。</w:t>
      </w:r>
    </w:p>
    <w:p w14:paraId="0C88104C">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0AD0734E">
      <w:pPr>
        <w:numPr>
          <w:ilvl w:val="1"/>
          <w:numId w:val="4"/>
        </w:numPr>
        <w:tabs>
          <w:tab w:val="left" w:pos="907"/>
        </w:tabs>
        <w:spacing w:line="400" w:lineRule="exact"/>
        <w:jc w:val="both"/>
        <w:rPr>
          <w:rFonts w:ascii="宋体" w:hAnsi="宋体" w:cs="宋体"/>
          <w:b/>
          <w:color w:val="auto"/>
          <w:szCs w:val="21"/>
          <w:highlight w:val="none"/>
        </w:rPr>
      </w:pPr>
      <w:r>
        <w:rPr>
          <w:rFonts w:hint="eastAsia" w:ascii="宋体" w:hAnsi="宋体" w:cs="宋体"/>
          <w:b/>
          <w:color w:val="auto"/>
          <w:szCs w:val="21"/>
          <w:highlight w:val="none"/>
        </w:rPr>
        <w:t>合同签订之日起2个工作日内，中标人应将所签订的合同副本（加盖公章）交至国顺招标有限公司归档。</w:t>
      </w:r>
    </w:p>
    <w:p w14:paraId="1898D70D">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22B6E5E">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中标投标人在评审结束当天至合同履行结束，若因不可抗力的因素（如国家出台新法律法规等）造成投标人资质的变动，投标人应以纸质版形式通知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。若资质变动导致中标投标人不再具备履行合同资质要求，</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有权中止合同。</w:t>
      </w:r>
    </w:p>
    <w:p w14:paraId="5B0A0285">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中标人拒绝与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可以按照评审报告推荐的中标候选人名单排序，确定下一候选人为中标人，也可以重新开展采购活动。</w:t>
      </w:r>
    </w:p>
    <w:p w14:paraId="0B488137">
      <w:pPr>
        <w:pStyle w:val="9"/>
        <w:rPr>
          <w:color w:val="auto"/>
          <w:sz w:val="21"/>
          <w:szCs w:val="21"/>
          <w:highlight w:val="none"/>
        </w:rPr>
      </w:pPr>
    </w:p>
    <w:p w14:paraId="1C714BDA">
      <w:pPr>
        <w:pStyle w:val="5"/>
        <w:rPr>
          <w:color w:val="auto"/>
          <w:highlight w:val="none"/>
        </w:rPr>
      </w:pPr>
      <w:bookmarkStart w:id="168" w:name="_Toc19434"/>
      <w:bookmarkStart w:id="169" w:name="_Toc21526"/>
      <w:r>
        <w:rPr>
          <w:rFonts w:hint="eastAsia"/>
          <w:color w:val="auto"/>
          <w:highlight w:val="none"/>
        </w:rPr>
        <w:t>3</w:t>
      </w:r>
      <w:r>
        <w:rPr>
          <w:rFonts w:hint="eastAsia"/>
          <w:color w:val="auto"/>
          <w:highlight w:val="none"/>
          <w:lang w:val="en-US" w:eastAsia="zh-CN"/>
        </w:rPr>
        <w:t>1</w:t>
      </w:r>
      <w:r>
        <w:rPr>
          <w:rFonts w:hint="eastAsia"/>
          <w:color w:val="auto"/>
          <w:highlight w:val="none"/>
        </w:rPr>
        <w:t>.招标文件的解释权</w:t>
      </w:r>
      <w:bookmarkEnd w:id="168"/>
      <w:bookmarkEnd w:id="169"/>
    </w:p>
    <w:p w14:paraId="7BAD9120">
      <w:pPr>
        <w:pStyle w:val="31"/>
        <w:numPr>
          <w:ilvl w:val="0"/>
          <w:numId w:val="4"/>
        </w:numPr>
        <w:tabs>
          <w:tab w:val="left" w:pos="907"/>
        </w:tabs>
        <w:spacing w:line="400" w:lineRule="exact"/>
        <w:ind w:firstLineChars="0"/>
        <w:jc w:val="both"/>
        <w:rPr>
          <w:rFonts w:ascii="宋体" w:hAnsi="宋体" w:cs="宋体"/>
          <w:vanish/>
          <w:color w:val="auto"/>
          <w:szCs w:val="21"/>
          <w:highlight w:val="none"/>
        </w:rPr>
      </w:pPr>
    </w:p>
    <w:p w14:paraId="3E60A12C">
      <w:pPr>
        <w:numPr>
          <w:ilvl w:val="1"/>
          <w:numId w:val="4"/>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本招标文件是参照国家有关法律、法规以及政府采购管理有关规定和参照国际惯例编制，解释权属本国顺招标有限公司。</w:t>
      </w:r>
    </w:p>
    <w:p w14:paraId="2A45A24F">
      <w:pPr>
        <w:rPr>
          <w:rFonts w:ascii="宋体" w:hAnsi="宋体" w:cs="宋体"/>
          <w:color w:val="auto"/>
          <w:szCs w:val="21"/>
          <w:highlight w:val="none"/>
        </w:rPr>
      </w:pPr>
      <w:r>
        <w:rPr>
          <w:rFonts w:hint="eastAsia" w:ascii="宋体" w:hAnsi="宋体" w:cs="宋体"/>
          <w:color w:val="auto"/>
          <w:szCs w:val="21"/>
          <w:highlight w:val="none"/>
        </w:rPr>
        <w:br w:type="page"/>
      </w:r>
    </w:p>
    <w:p w14:paraId="64E31647">
      <w:pPr>
        <w:pStyle w:val="3"/>
        <w:numPr>
          <w:ilvl w:val="0"/>
          <w:numId w:val="1"/>
        </w:numPr>
        <w:rPr>
          <w:color w:val="auto"/>
          <w:highlight w:val="none"/>
        </w:rPr>
      </w:pPr>
      <w:bookmarkStart w:id="170" w:name="_Toc1468"/>
      <w:r>
        <w:rPr>
          <w:rFonts w:hint="eastAsia"/>
          <w:color w:val="auto"/>
          <w:highlight w:val="none"/>
        </w:rPr>
        <w:t>用户需求书</w:t>
      </w:r>
      <w:bookmarkEnd w:id="170"/>
    </w:p>
    <w:p w14:paraId="6710163C">
      <w:pPr>
        <w:jc w:val="center"/>
        <w:outlineLvl w:val="1"/>
        <w:rPr>
          <w:b/>
          <w:bCs/>
          <w:color w:val="auto"/>
          <w:sz w:val="28"/>
          <w:szCs w:val="36"/>
          <w:highlight w:val="none"/>
        </w:rPr>
      </w:pPr>
      <w:bookmarkStart w:id="171" w:name="_Toc27946"/>
      <w:bookmarkStart w:id="172" w:name="_Toc16006"/>
      <w:r>
        <w:rPr>
          <w:rFonts w:hint="eastAsia"/>
          <w:b/>
          <w:bCs/>
          <w:color w:val="auto"/>
          <w:sz w:val="28"/>
          <w:szCs w:val="36"/>
          <w:highlight w:val="none"/>
        </w:rPr>
        <w:t>商务要求</w:t>
      </w:r>
      <w:bookmarkEnd w:id="171"/>
      <w:bookmarkEnd w:id="172"/>
    </w:p>
    <w:tbl>
      <w:tblPr>
        <w:tblStyle w:val="23"/>
        <w:tblW w:w="508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70"/>
        <w:gridCol w:w="7085"/>
      </w:tblGrid>
      <w:tr w14:paraId="55AFF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1368" w:type="dxa"/>
            <w:vAlign w:val="center"/>
          </w:tcPr>
          <w:p w14:paraId="0A60433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color w:val="auto"/>
                <w:sz w:val="21"/>
                <w:szCs w:val="21"/>
                <w:highlight w:val="none"/>
                <w:lang w:val="zh-CN" w:bidi="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服务期</w:t>
            </w:r>
          </w:p>
        </w:tc>
        <w:tc>
          <w:tcPr>
            <w:tcW w:w="7072" w:type="dxa"/>
            <w:vAlign w:val="center"/>
          </w:tcPr>
          <w:p w14:paraId="5B7F02E7">
            <w:pPr>
              <w:keepNext w:val="0"/>
              <w:keepLines w:val="0"/>
              <w:pageBreakBefore w:val="0"/>
              <w:widowControl w:val="0"/>
              <w:kinsoku/>
              <w:wordWrap/>
              <w:overflowPunct/>
              <w:topLinePunct w:val="0"/>
              <w:autoSpaceDE/>
              <w:autoSpaceDN/>
              <w:bidi w:val="0"/>
              <w:adjustRightInd/>
              <w:snapToGrid w:val="0"/>
              <w:spacing w:line="360" w:lineRule="auto"/>
              <w:ind w:right="0" w:firstLine="420" w:firstLineChars="200"/>
              <w:jc w:val="both"/>
              <w:textAlignment w:val="auto"/>
              <w:rPr>
                <w:rFonts w:ascii="宋体" w:hAnsi="宋体" w:cs="宋体"/>
                <w:color w:val="auto"/>
                <w:sz w:val="21"/>
                <w:szCs w:val="21"/>
                <w:highlight w:val="none"/>
                <w:lang w:val="zh-CN" w:bidi="zh-CN"/>
              </w:rPr>
            </w:pPr>
            <w:r>
              <w:rPr>
                <w:rFonts w:hint="eastAsia" w:ascii="宋体" w:hAnsi="宋体" w:cs="宋体"/>
                <w:color w:val="auto"/>
                <w:sz w:val="21"/>
                <w:szCs w:val="21"/>
                <w:highlight w:val="none"/>
                <w:shd w:val="clear"/>
                <w:lang w:eastAsia="zh-CN"/>
              </w:rPr>
              <w:t>自合同签订生效之日起3年。（每年按10个月计费，其中2月和8月不收费,其他月份按整月收费。）</w:t>
            </w:r>
          </w:p>
        </w:tc>
      </w:tr>
      <w:tr w14:paraId="3495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trPr>
        <w:tc>
          <w:tcPr>
            <w:tcW w:w="1368" w:type="dxa"/>
            <w:vAlign w:val="center"/>
          </w:tcPr>
          <w:p w14:paraId="48119B0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color w:val="auto"/>
                <w:sz w:val="21"/>
                <w:szCs w:val="21"/>
                <w:highlight w:val="none"/>
                <w:lang w:val="zh-CN" w:bidi="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付款方法和条件</w:t>
            </w:r>
          </w:p>
        </w:tc>
        <w:tc>
          <w:tcPr>
            <w:tcW w:w="7072" w:type="dxa"/>
            <w:vAlign w:val="center"/>
          </w:tcPr>
          <w:p w14:paraId="4B843F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每年按</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个月收取接送费用</w:t>
            </w:r>
            <w:r>
              <w:rPr>
                <w:rFonts w:hint="eastAsia" w:asciiTheme="minorEastAsia" w:hAnsiTheme="minorEastAsia" w:eastAsiaTheme="minorEastAsia" w:cstheme="minorEastAsia"/>
                <w:color w:val="auto"/>
                <w:sz w:val="21"/>
                <w:szCs w:val="21"/>
                <w:highlight w:val="none"/>
                <w:lang w:val="en-US" w:eastAsia="zh-CN"/>
              </w:rPr>
              <w:t>（其中每年2月、8月不支付费用，其他月份按整月收费）。</w:t>
            </w:r>
          </w:p>
          <w:p w14:paraId="2540C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在每</w:t>
            </w:r>
            <w:r>
              <w:rPr>
                <w:rFonts w:hint="eastAsia" w:asciiTheme="minorEastAsia" w:hAnsiTheme="minorEastAsia" w:eastAsiaTheme="minorEastAsia" w:cstheme="minorEastAsia"/>
                <w:color w:val="auto"/>
                <w:sz w:val="21"/>
                <w:szCs w:val="21"/>
                <w:highlight w:val="none"/>
                <w:lang w:val="zh-CN" w:eastAsia="zh-CN"/>
              </w:rPr>
              <w:t>月</w:t>
            </w:r>
            <w:r>
              <w:rPr>
                <w:rFonts w:hint="eastAsia" w:asciiTheme="minorEastAsia" w:hAnsiTheme="minorEastAsia" w:eastAsiaTheme="minorEastAsia" w:cstheme="minorEastAsia"/>
                <w:color w:val="auto"/>
                <w:sz w:val="21"/>
                <w:szCs w:val="21"/>
                <w:highlight w:val="none"/>
                <w:u w:val="single"/>
                <w:lang w:val="en-US" w:eastAsia="zh-CN"/>
              </w:rPr>
              <w:t>15</w:t>
            </w:r>
            <w:r>
              <w:rPr>
                <w:rFonts w:hint="eastAsia" w:asciiTheme="minorEastAsia" w:hAnsiTheme="minorEastAsia" w:eastAsiaTheme="minorEastAsia" w:cstheme="minorEastAsia"/>
                <w:color w:val="auto"/>
                <w:sz w:val="21"/>
                <w:szCs w:val="21"/>
                <w:highlight w:val="none"/>
                <w:lang w:val="zh-CN" w:eastAsia="zh-CN"/>
              </w:rPr>
              <w:t>日前</w:t>
            </w:r>
            <w:r>
              <w:rPr>
                <w:rFonts w:hint="eastAsia" w:asciiTheme="minorEastAsia" w:hAnsiTheme="minorEastAsia" w:eastAsiaTheme="minorEastAsia" w:cstheme="minorEastAsia"/>
                <w:color w:val="auto"/>
                <w:sz w:val="21"/>
                <w:szCs w:val="21"/>
                <w:highlight w:val="none"/>
              </w:rPr>
              <w:t>向</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缴清上月的接送服务费用</w:t>
            </w:r>
            <w:r>
              <w:rPr>
                <w:rFonts w:hint="eastAsia" w:asciiTheme="minorEastAsia" w:hAnsiTheme="minorEastAsia" w:eastAsiaTheme="minorEastAsia" w:cstheme="minorEastAsia"/>
                <w:color w:val="auto"/>
                <w:sz w:val="21"/>
                <w:szCs w:val="21"/>
                <w:highlight w:val="none"/>
                <w:lang w:eastAsia="zh-CN"/>
              </w:rPr>
              <w:t>。</w:t>
            </w:r>
          </w:p>
          <w:p w14:paraId="2B642309">
            <w:pPr>
              <w:keepNext w:val="0"/>
              <w:keepLines w:val="0"/>
              <w:pageBreakBefore w:val="0"/>
              <w:widowControl w:val="0"/>
              <w:kinsoku/>
              <w:wordWrap/>
              <w:overflowPunct/>
              <w:topLinePunct w:val="0"/>
              <w:autoSpaceDE/>
              <w:autoSpaceDN/>
              <w:bidi w:val="0"/>
              <w:adjustRightInd/>
              <w:snapToGrid w:val="0"/>
              <w:spacing w:line="360" w:lineRule="auto"/>
              <w:ind w:right="0" w:firstLine="420" w:firstLineChars="200"/>
              <w:jc w:val="both"/>
              <w:textAlignment w:val="auto"/>
              <w:rPr>
                <w:rFonts w:ascii="宋体" w:hAnsi="宋体" w:cs="宋体"/>
                <w:color w:val="auto"/>
                <w:sz w:val="21"/>
                <w:szCs w:val="21"/>
                <w:highlight w:val="none"/>
                <w:lang w:val="zh-CN" w:bidi="zh-CN"/>
              </w:rPr>
            </w:pPr>
            <w:r>
              <w:rPr>
                <w:rFonts w:hint="eastAsia" w:asciiTheme="minorEastAsia" w:hAnsiTheme="minorEastAsia" w:eastAsiaTheme="minorEastAsia" w:cstheme="minorEastAsia"/>
                <w:color w:val="auto"/>
                <w:sz w:val="21"/>
                <w:szCs w:val="21"/>
                <w:highlight w:val="none"/>
                <w:lang w:val="en-US" w:eastAsia="zh-CN"/>
              </w:rPr>
              <w:t>3、采购人缴交接送服务费用采用转帐方式，中标人必须向采购人提供合法有效的发票。</w:t>
            </w:r>
          </w:p>
        </w:tc>
      </w:tr>
      <w:tr w14:paraId="42D6D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1368" w:type="dxa"/>
            <w:vAlign w:val="center"/>
          </w:tcPr>
          <w:p w14:paraId="696CFB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rPr>
              <w:t>服务地点</w:t>
            </w:r>
          </w:p>
        </w:tc>
        <w:tc>
          <w:tcPr>
            <w:tcW w:w="7072" w:type="dxa"/>
            <w:vAlign w:val="center"/>
          </w:tcPr>
          <w:p w14:paraId="30C91AB7">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宋体" w:hAnsi="宋体" w:eastAsia="宋体" w:cs="宋体"/>
                <w:color w:val="auto"/>
                <w:sz w:val="21"/>
                <w:szCs w:val="21"/>
                <w:highlight w:val="none"/>
                <w:lang w:val="zh-CN" w:bidi="zh-CN"/>
              </w:rPr>
            </w:pPr>
            <w:r>
              <w:rPr>
                <w:rFonts w:hint="eastAsia" w:ascii="宋体" w:hAnsi="宋体" w:eastAsia="宋体" w:cs="宋体"/>
                <w:bCs/>
                <w:color w:val="auto"/>
                <w:sz w:val="21"/>
                <w:szCs w:val="21"/>
                <w:highlight w:val="none"/>
              </w:rPr>
              <w:t>采购人指定地点。</w:t>
            </w:r>
          </w:p>
        </w:tc>
      </w:tr>
      <w:tr w14:paraId="3FAF0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368" w:type="dxa"/>
            <w:vAlign w:val="center"/>
          </w:tcPr>
          <w:p w14:paraId="4D9ACD0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要求</w:t>
            </w:r>
          </w:p>
        </w:tc>
        <w:tc>
          <w:tcPr>
            <w:tcW w:w="7072" w:type="dxa"/>
            <w:vAlign w:val="center"/>
          </w:tcPr>
          <w:p w14:paraId="7A9FDC1C">
            <w:pPr>
              <w:pStyle w:val="13"/>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default" w:ascii="宋体" w:hAnsi="宋体" w:eastAsia="宋体" w:cs="宋体"/>
                <w:color w:val="auto"/>
                <w:sz w:val="21"/>
                <w:szCs w:val="21"/>
                <w:highlight w:val="none"/>
                <w:lang w:val="en-US" w:bidi="zh-CN"/>
              </w:rPr>
            </w:pPr>
            <w:r>
              <w:rPr>
                <w:rFonts w:hint="eastAsia" w:asciiTheme="minorEastAsia" w:hAnsiTheme="minorEastAsia" w:eastAsiaTheme="minorEastAsia" w:cstheme="minorEastAsia"/>
                <w:color w:val="auto"/>
                <w:sz w:val="21"/>
                <w:szCs w:val="21"/>
                <w:highlight w:val="none"/>
                <w:lang w:val="en-US" w:eastAsia="zh-CN"/>
              </w:rPr>
              <w:t>本项目以人民币报价投标报价应包括：</w:t>
            </w:r>
            <w:r>
              <w:rPr>
                <w:rFonts w:hint="eastAsia" w:asciiTheme="minorEastAsia" w:hAnsiTheme="minorEastAsia" w:eastAsiaTheme="minorEastAsia" w:cstheme="minorEastAsia"/>
                <w:color w:val="auto"/>
                <w:sz w:val="21"/>
                <w:szCs w:val="21"/>
                <w:highlight w:val="none"/>
                <w:lang w:val="zh-CN" w:eastAsia="zh-CN"/>
              </w:rPr>
              <w:t>租用校车费用</w:t>
            </w:r>
            <w:r>
              <w:rPr>
                <w:rFonts w:hint="eastAsia" w:asciiTheme="minorEastAsia" w:hAnsiTheme="minorEastAsia" w:eastAsiaTheme="minorEastAsia" w:cstheme="minorEastAsia"/>
                <w:color w:val="auto"/>
                <w:sz w:val="21"/>
                <w:szCs w:val="21"/>
                <w:highlight w:val="none"/>
                <w:lang w:val="en-US" w:eastAsia="zh-CN"/>
              </w:rPr>
              <w:t>、司机的工资、社保、福利、加班费、服装费、食宿费用、车辆维护使用费用、车辆保险费、车辆油费及其它相关费用等，中标人办公费用、购置、维修保养各类工具的费用，非因采购人原因导致的各类事故的经济损失及赔偿费用，各类税费等。</w:t>
            </w:r>
          </w:p>
        </w:tc>
      </w:tr>
      <w:tr w14:paraId="463EC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368" w:type="dxa"/>
            <w:vAlign w:val="center"/>
          </w:tcPr>
          <w:p w14:paraId="2F42E2A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其它要求</w:t>
            </w:r>
          </w:p>
        </w:tc>
        <w:tc>
          <w:tcPr>
            <w:tcW w:w="7072" w:type="dxa"/>
            <w:vAlign w:val="center"/>
          </w:tcPr>
          <w:p w14:paraId="68F698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zh-CN" w:eastAsia="zh-CN"/>
              </w:rPr>
              <w:t>如由于政府和交通部门明文禁止使用以上服务车辆接送或因不可抗因素（政策规定导致学校终止办学等）造成合同不能履行时，取得有关证明之后，双方友好终止合同，互不追究责任。遭受不可抗力因素一方应及时将不可抗力情况书面告知对方，并及时采取有效措施避免损失扩大，否则应承担扩大部分的损失。</w:t>
            </w:r>
          </w:p>
          <w:p w14:paraId="03003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en-US" w:eastAsia="zh-CN"/>
              </w:rPr>
              <w:t>2、服务期</w:t>
            </w:r>
            <w:r>
              <w:rPr>
                <w:rFonts w:hint="eastAsia" w:asciiTheme="minorEastAsia" w:hAnsiTheme="minorEastAsia" w:eastAsiaTheme="minorEastAsia" w:cstheme="minorEastAsia"/>
                <w:color w:val="auto"/>
                <w:sz w:val="21"/>
                <w:szCs w:val="21"/>
                <w:highlight w:val="none"/>
                <w:lang w:val="zh-CN" w:eastAsia="zh-CN"/>
              </w:rPr>
              <w:t>内如果燃油费、人工费等上涨，所增加的费用由</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lang w:val="zh-CN" w:eastAsia="zh-CN"/>
              </w:rPr>
              <w:t>全额承担。</w:t>
            </w:r>
          </w:p>
          <w:p w14:paraId="119CBECE">
            <w:pPr>
              <w:pStyle w:val="13"/>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eastAsia="zh-CN"/>
              </w:rPr>
              <w:t>该批专用校车主要用于接送东莞市大朗镇犀牛陂村</w:t>
            </w:r>
            <w:r>
              <w:rPr>
                <w:rFonts w:hint="eastAsia" w:asciiTheme="minorEastAsia" w:hAnsiTheme="minorEastAsia" w:eastAsiaTheme="minorEastAsia" w:cstheme="minorEastAsia"/>
                <w:color w:val="auto"/>
                <w:sz w:val="21"/>
                <w:szCs w:val="21"/>
                <w:highlight w:val="none"/>
                <w:lang w:val="en-US" w:eastAsia="zh-CN"/>
              </w:rPr>
              <w:t>所属本村户籍学生</w:t>
            </w:r>
            <w:r>
              <w:rPr>
                <w:rFonts w:hint="eastAsia" w:asciiTheme="minorEastAsia" w:hAnsiTheme="minorEastAsia" w:eastAsiaTheme="minorEastAsia" w:cstheme="minorEastAsia"/>
                <w:color w:val="auto"/>
                <w:sz w:val="21"/>
                <w:szCs w:val="21"/>
                <w:highlight w:val="none"/>
                <w:lang w:val="zh-CN" w:eastAsia="zh-CN"/>
              </w:rPr>
              <w:t>。非本村（社区）户籍学生如需乘坐本校车上学、放学，需向所属村（社区）提出书面申请，在确保全体本村（社区）户籍学生有座位的同时，经村委会同意后，方可乘坐该批校车。</w:t>
            </w:r>
          </w:p>
        </w:tc>
      </w:tr>
      <w:tr w14:paraId="33CAA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1368" w:type="dxa"/>
            <w:vAlign w:val="center"/>
          </w:tcPr>
          <w:p w14:paraId="1571BE8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color w:val="auto"/>
                <w:sz w:val="21"/>
                <w:szCs w:val="21"/>
                <w:highlight w:val="none"/>
                <w:lang w:val="en-US" w:bidi="zh-CN"/>
              </w:rPr>
            </w:pPr>
            <w:r>
              <w:rPr>
                <w:rFonts w:hint="eastAsia" w:ascii="宋体" w:hAnsi="宋体" w:eastAsia="宋体" w:cs="宋体"/>
                <w:color w:val="auto"/>
                <w:sz w:val="21"/>
                <w:szCs w:val="21"/>
                <w:highlight w:val="none"/>
              </w:rPr>
              <w:t>合同条款</w:t>
            </w:r>
          </w:p>
        </w:tc>
        <w:tc>
          <w:tcPr>
            <w:tcW w:w="7072" w:type="dxa"/>
            <w:vAlign w:val="center"/>
          </w:tcPr>
          <w:p w14:paraId="4C7565E2">
            <w:pPr>
              <w:keepNext w:val="0"/>
              <w:keepLines w:val="0"/>
              <w:pageBreakBefore w:val="0"/>
              <w:widowControl w:val="0"/>
              <w:kinsoku/>
              <w:wordWrap/>
              <w:overflowPunct/>
              <w:topLinePunct w:val="0"/>
              <w:autoSpaceDE/>
              <w:autoSpaceDN/>
              <w:bidi w:val="0"/>
              <w:adjustRightInd/>
              <w:snapToGrid w:val="0"/>
              <w:spacing w:line="360" w:lineRule="auto"/>
              <w:ind w:right="0" w:firstLine="420" w:firstLineChars="200"/>
              <w:jc w:val="both"/>
              <w:textAlignment w:val="auto"/>
              <w:rPr>
                <w:rFonts w:ascii="宋体" w:hAnsi="宋体" w:cs="宋体"/>
                <w:color w:val="auto"/>
                <w:sz w:val="21"/>
                <w:szCs w:val="21"/>
                <w:highlight w:val="none"/>
                <w:lang w:val="zh-CN" w:bidi="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实质响应合同各条款。</w:t>
            </w:r>
          </w:p>
        </w:tc>
      </w:tr>
      <w:tr w14:paraId="5E5BE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368" w:type="dxa"/>
            <w:vAlign w:val="center"/>
          </w:tcPr>
          <w:p w14:paraId="658535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color w:val="auto"/>
                <w:sz w:val="21"/>
                <w:szCs w:val="21"/>
                <w:highlight w:val="none"/>
                <w:lang w:val="zh-CN" w:bidi="zh-CN"/>
              </w:rPr>
            </w:pPr>
            <w:r>
              <w:rPr>
                <w:rFonts w:hint="eastAsia" w:ascii="宋体" w:hAnsi="宋体" w:eastAsia="宋体" w:cs="宋体"/>
                <w:color w:val="auto"/>
                <w:kern w:val="0"/>
                <w:sz w:val="21"/>
                <w:szCs w:val="21"/>
                <w:highlight w:val="none"/>
                <w:lang w:val="en-US" w:eastAsia="zh-CN" w:bidi="en-US"/>
              </w:rPr>
              <w:t>响应</w:t>
            </w:r>
            <w:r>
              <w:rPr>
                <w:rFonts w:hint="eastAsia" w:ascii="宋体" w:hAnsi="宋体" w:eastAsia="宋体" w:cs="宋体"/>
                <w:color w:val="auto"/>
                <w:sz w:val="21"/>
                <w:szCs w:val="21"/>
                <w:highlight w:val="none"/>
              </w:rPr>
              <w:t>有效期</w:t>
            </w:r>
          </w:p>
        </w:tc>
        <w:tc>
          <w:tcPr>
            <w:tcW w:w="7072" w:type="dxa"/>
            <w:vAlign w:val="center"/>
          </w:tcPr>
          <w:p w14:paraId="52C7823D">
            <w:pPr>
              <w:keepNext w:val="0"/>
              <w:keepLines w:val="0"/>
              <w:pageBreakBefore w:val="0"/>
              <w:widowControl w:val="0"/>
              <w:kinsoku/>
              <w:wordWrap/>
              <w:overflowPunct/>
              <w:topLinePunct w:val="0"/>
              <w:autoSpaceDE/>
              <w:autoSpaceDN/>
              <w:bidi w:val="0"/>
              <w:adjustRightInd/>
              <w:snapToGrid w:val="0"/>
              <w:spacing w:line="360" w:lineRule="auto"/>
              <w:ind w:right="0" w:firstLine="420" w:firstLineChars="200"/>
              <w:jc w:val="both"/>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kern w:val="0"/>
                <w:sz w:val="21"/>
                <w:szCs w:val="21"/>
                <w:highlight w:val="none"/>
                <w:lang w:bidi="en-US"/>
              </w:rPr>
              <w:t>在提交</w:t>
            </w:r>
            <w:r>
              <w:rPr>
                <w:rFonts w:hint="eastAsia" w:ascii="宋体" w:hAnsi="宋体" w:eastAsia="宋体" w:cs="宋体"/>
                <w:color w:val="auto"/>
                <w:kern w:val="0"/>
                <w:sz w:val="21"/>
                <w:szCs w:val="21"/>
                <w:highlight w:val="none"/>
                <w:lang w:val="en-US" w:eastAsia="zh-CN" w:bidi="en-US"/>
              </w:rPr>
              <w:t>响应</w:t>
            </w:r>
            <w:r>
              <w:rPr>
                <w:rFonts w:hint="eastAsia" w:ascii="宋体" w:hAnsi="宋体" w:eastAsia="宋体" w:cs="宋体"/>
                <w:color w:val="auto"/>
                <w:kern w:val="0"/>
                <w:sz w:val="21"/>
                <w:szCs w:val="21"/>
                <w:highlight w:val="none"/>
                <w:lang w:eastAsia="zh-CN" w:bidi="en-US"/>
              </w:rPr>
              <w:t>文件</w:t>
            </w:r>
            <w:r>
              <w:rPr>
                <w:rFonts w:hint="eastAsia" w:ascii="宋体" w:hAnsi="宋体" w:eastAsia="宋体" w:cs="宋体"/>
                <w:color w:val="auto"/>
                <w:kern w:val="0"/>
                <w:sz w:val="21"/>
                <w:szCs w:val="21"/>
                <w:highlight w:val="none"/>
                <w:lang w:bidi="en-US"/>
              </w:rPr>
              <w:t>截止日后的90天内保持有效。</w:t>
            </w:r>
          </w:p>
        </w:tc>
      </w:tr>
    </w:tbl>
    <w:p w14:paraId="3ED6802D">
      <w:pPr>
        <w:pStyle w:val="9"/>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8542638">
      <w:pPr>
        <w:jc w:val="center"/>
        <w:outlineLvl w:val="1"/>
        <w:rPr>
          <w:rFonts w:hint="eastAsia"/>
          <w:b/>
          <w:bCs/>
          <w:color w:val="auto"/>
          <w:sz w:val="28"/>
          <w:szCs w:val="36"/>
          <w:highlight w:val="none"/>
        </w:rPr>
      </w:pPr>
      <w:bookmarkStart w:id="173" w:name="_Toc4572"/>
      <w:r>
        <w:rPr>
          <w:rFonts w:hint="eastAsia"/>
          <w:b/>
          <w:bCs/>
          <w:color w:val="auto"/>
          <w:sz w:val="28"/>
          <w:szCs w:val="36"/>
          <w:highlight w:val="none"/>
        </w:rPr>
        <w:t>技术要求</w:t>
      </w:r>
      <w:bookmarkEnd w:id="173"/>
    </w:p>
    <w:p w14:paraId="278F2B4F">
      <w:pPr>
        <w:adjustRightInd w:val="0"/>
        <w:snapToGrid w:val="0"/>
        <w:spacing w:line="520" w:lineRule="exact"/>
        <w:ind w:firstLine="442" w:firstLineChars="200"/>
        <w:outlineLvl w:val="2"/>
        <w:rPr>
          <w:rFonts w:ascii="宋体" w:hAnsi="宋体" w:eastAsia="宋体" w:cs="宋体"/>
          <w:b/>
          <w:color w:val="auto"/>
          <w:sz w:val="22"/>
          <w:szCs w:val="22"/>
          <w:highlight w:val="none"/>
        </w:rPr>
      </w:pPr>
      <w:bookmarkStart w:id="174" w:name="_Toc9728"/>
      <w:r>
        <w:rPr>
          <w:rFonts w:hint="eastAsia" w:ascii="宋体" w:hAnsi="宋体" w:eastAsia="宋体" w:cs="宋体"/>
          <w:b/>
          <w:color w:val="auto"/>
          <w:sz w:val="22"/>
          <w:szCs w:val="22"/>
          <w:highlight w:val="none"/>
        </w:rPr>
        <w:t>一、项目概况</w:t>
      </w:r>
      <w:bookmarkEnd w:id="174"/>
    </w:p>
    <w:p w14:paraId="016E9E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为解决</w:t>
      </w:r>
      <w:r>
        <w:rPr>
          <w:rFonts w:hint="eastAsia" w:asciiTheme="minorEastAsia" w:hAnsiTheme="minorEastAsia" w:eastAsiaTheme="minorEastAsia" w:cstheme="minorEastAsia"/>
          <w:color w:val="auto"/>
          <w:sz w:val="21"/>
          <w:szCs w:val="21"/>
          <w:highlight w:val="none"/>
          <w:lang w:val="en-US" w:eastAsia="zh-CN"/>
        </w:rPr>
        <w:t>东莞市大朗镇犀牛陂村户籍学生</w:t>
      </w:r>
      <w:r>
        <w:rPr>
          <w:rFonts w:hint="eastAsia" w:asciiTheme="minorEastAsia" w:hAnsiTheme="minorEastAsia" w:eastAsiaTheme="minorEastAsia" w:cstheme="minorEastAsia"/>
          <w:color w:val="auto"/>
          <w:sz w:val="21"/>
          <w:szCs w:val="21"/>
          <w:highlight w:val="none"/>
          <w:lang w:eastAsia="zh-CN"/>
        </w:rPr>
        <w:t>提供校车接送服务</w:t>
      </w:r>
      <w:r>
        <w:rPr>
          <w:rFonts w:hint="eastAsia" w:asciiTheme="minorEastAsia" w:hAnsiTheme="minorEastAsia" w:eastAsiaTheme="minorEastAsia" w:cstheme="minorEastAsia"/>
          <w:color w:val="auto"/>
          <w:sz w:val="21"/>
          <w:szCs w:val="21"/>
          <w:highlight w:val="none"/>
        </w:rPr>
        <w:t>及在</w:t>
      </w:r>
      <w:r>
        <w:rPr>
          <w:rFonts w:hint="eastAsia" w:asciiTheme="minorEastAsia" w:hAnsiTheme="minorEastAsia" w:eastAsiaTheme="minorEastAsia" w:cstheme="minorEastAsia"/>
          <w:color w:val="auto"/>
          <w:sz w:val="21"/>
          <w:szCs w:val="21"/>
          <w:highlight w:val="none"/>
          <w:lang w:eastAsia="zh-CN"/>
        </w:rPr>
        <w:t>社区</w:t>
      </w:r>
      <w:r>
        <w:rPr>
          <w:rFonts w:hint="eastAsia" w:asciiTheme="minorEastAsia" w:hAnsiTheme="minorEastAsia" w:eastAsiaTheme="minorEastAsia" w:cstheme="minorEastAsia"/>
          <w:color w:val="auto"/>
          <w:sz w:val="21"/>
          <w:szCs w:val="21"/>
          <w:highlight w:val="none"/>
        </w:rPr>
        <w:t>居住并经村委批准的</w:t>
      </w:r>
      <w:r>
        <w:rPr>
          <w:rFonts w:hint="eastAsia" w:asciiTheme="minorEastAsia" w:hAnsiTheme="minorEastAsia" w:eastAsiaTheme="minorEastAsia" w:cstheme="minorEastAsia"/>
          <w:color w:val="auto"/>
          <w:sz w:val="21"/>
          <w:szCs w:val="21"/>
          <w:highlight w:val="none"/>
          <w:lang w:val="en-US" w:eastAsia="zh-CN"/>
        </w:rPr>
        <w:t>东莞市大朗镇犀牛陂村户籍学生上学日</w:t>
      </w:r>
      <w:r>
        <w:rPr>
          <w:rFonts w:hint="eastAsia" w:asciiTheme="minorEastAsia" w:hAnsiTheme="minorEastAsia" w:eastAsiaTheme="minorEastAsia" w:cstheme="minorEastAsia"/>
          <w:color w:val="auto"/>
          <w:sz w:val="21"/>
          <w:szCs w:val="21"/>
          <w:highlight w:val="none"/>
        </w:rPr>
        <w:t>上学安全接送的问题，现拟通过公开采购购买校车接送服务的方式为选择第三方校车服务机构（一家）接送本村户籍学生往返学校。</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提供符合《校车安全管理条例》的</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台</w:t>
      </w:r>
      <w:r>
        <w:rPr>
          <w:rFonts w:hint="eastAsia" w:asciiTheme="minorEastAsia" w:hAnsiTheme="minorEastAsia" w:eastAsiaTheme="minorEastAsia" w:cstheme="minorEastAsia"/>
          <w:color w:val="auto"/>
          <w:sz w:val="21"/>
          <w:szCs w:val="21"/>
          <w:highlight w:val="none"/>
          <w:lang w:val="en-US" w:eastAsia="zh-CN"/>
        </w:rPr>
        <w:t>56</w:t>
      </w:r>
      <w:r>
        <w:rPr>
          <w:rFonts w:hint="eastAsia" w:asciiTheme="minorEastAsia" w:hAnsiTheme="minorEastAsia" w:eastAsiaTheme="minorEastAsia" w:cstheme="minorEastAsia"/>
          <w:color w:val="auto"/>
          <w:sz w:val="21"/>
          <w:szCs w:val="21"/>
          <w:highlight w:val="none"/>
        </w:rPr>
        <w:t>座空调专用校车，</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台</w:t>
      </w:r>
      <w:r>
        <w:rPr>
          <w:rFonts w:hint="eastAsia" w:asciiTheme="minorEastAsia" w:hAnsiTheme="minorEastAsia" w:eastAsiaTheme="minorEastAsia" w:cstheme="minorEastAsia"/>
          <w:color w:val="auto"/>
          <w:sz w:val="21"/>
          <w:szCs w:val="21"/>
          <w:highlight w:val="none"/>
        </w:rPr>
        <w:t>专用校车登记入户</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，向</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lang w:eastAsia="zh-CN"/>
        </w:rPr>
        <w:t>大朗镇犀牛陂村户籍学生</w:t>
      </w:r>
      <w:r>
        <w:rPr>
          <w:rFonts w:hint="eastAsia" w:asciiTheme="minorEastAsia" w:hAnsiTheme="minorEastAsia" w:eastAsiaTheme="minorEastAsia" w:cstheme="minorEastAsia"/>
          <w:color w:val="auto"/>
          <w:sz w:val="21"/>
          <w:szCs w:val="21"/>
          <w:highlight w:val="none"/>
        </w:rPr>
        <w:t>提供校车接送服务，该批校车服务车辆由</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统一管理。</w:t>
      </w:r>
    </w:p>
    <w:p w14:paraId="629832C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2"/>
        <w:rPr>
          <w:rFonts w:ascii="宋体" w:hAnsi="宋体" w:eastAsia="宋体" w:cs="宋体"/>
          <w:b/>
          <w:color w:val="auto"/>
          <w:sz w:val="22"/>
          <w:szCs w:val="22"/>
          <w:highlight w:val="none"/>
        </w:rPr>
      </w:pPr>
      <w:bookmarkStart w:id="175" w:name="_Toc17589"/>
      <w:r>
        <w:rPr>
          <w:rFonts w:hint="eastAsia" w:ascii="宋体" w:hAnsi="宋体" w:eastAsia="宋体" w:cs="宋体"/>
          <w:b/>
          <w:color w:val="auto"/>
          <w:sz w:val="22"/>
          <w:szCs w:val="22"/>
          <w:highlight w:val="none"/>
        </w:rPr>
        <w:t>二、服务范围</w:t>
      </w:r>
      <w:bookmarkEnd w:id="175"/>
    </w:p>
    <w:p w14:paraId="28DDF6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2.1.线路：</w:t>
      </w:r>
    </w:p>
    <w:p w14:paraId="455E26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中标后，由采购人、中标人根据社区实际乘车人数及地点共同规划接送线路。</w:t>
      </w:r>
    </w:p>
    <w:p w14:paraId="7B2BCC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bookmarkStart w:id="176" w:name="_Toc2443"/>
      <w:r>
        <w:rPr>
          <w:rFonts w:hint="eastAsia" w:asciiTheme="minorEastAsia" w:hAnsiTheme="minorEastAsia" w:eastAsiaTheme="minorEastAsia" w:cstheme="minorEastAsia"/>
          <w:color w:val="auto"/>
          <w:sz w:val="21"/>
          <w:szCs w:val="21"/>
          <w:highlight w:val="none"/>
          <w:lang w:val="en-US" w:eastAsia="zh-CN"/>
        </w:rPr>
        <w:t>2.2.服务时间及车次（最终以采购人实际需求为准）：</w:t>
      </w:r>
    </w:p>
    <w:tbl>
      <w:tblPr>
        <w:tblStyle w:val="23"/>
        <w:tblW w:w="4634" w:type="pct"/>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2151"/>
        <w:gridCol w:w="4083"/>
        <w:gridCol w:w="799"/>
      </w:tblGrid>
      <w:tr w14:paraId="2B8C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438" w:type="pct"/>
            <w:vAlign w:val="center"/>
          </w:tcPr>
          <w:p w14:paraId="020272DC">
            <w:pPr>
              <w:spacing w:line="360" w:lineRule="auto"/>
              <w:jc w:val="center"/>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zh-CN"/>
              </w:rPr>
              <w:t>序号</w:t>
            </w:r>
          </w:p>
        </w:tc>
        <w:tc>
          <w:tcPr>
            <w:tcW w:w="1395" w:type="pct"/>
            <w:vAlign w:val="center"/>
          </w:tcPr>
          <w:p w14:paraId="7C6B3ED3">
            <w:pPr>
              <w:spacing w:line="360" w:lineRule="auto"/>
              <w:jc w:val="center"/>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zh-CN"/>
              </w:rPr>
              <w:t>学校</w:t>
            </w:r>
          </w:p>
        </w:tc>
        <w:tc>
          <w:tcPr>
            <w:tcW w:w="2648" w:type="pct"/>
            <w:vAlign w:val="center"/>
          </w:tcPr>
          <w:p w14:paraId="688F70AB">
            <w:pPr>
              <w:spacing w:line="360" w:lineRule="auto"/>
              <w:jc w:val="center"/>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zh-CN"/>
              </w:rPr>
              <w:t>上下学时间</w:t>
            </w:r>
          </w:p>
        </w:tc>
        <w:tc>
          <w:tcPr>
            <w:tcW w:w="518" w:type="pct"/>
            <w:vAlign w:val="center"/>
          </w:tcPr>
          <w:p w14:paraId="09701C96">
            <w:pPr>
              <w:spacing w:line="360" w:lineRule="auto"/>
              <w:jc w:val="center"/>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zh-CN"/>
              </w:rPr>
              <w:t>备注</w:t>
            </w:r>
          </w:p>
        </w:tc>
      </w:tr>
      <w:tr w14:paraId="1534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trPr>
        <w:tc>
          <w:tcPr>
            <w:tcW w:w="438" w:type="pct"/>
            <w:vAlign w:val="center"/>
          </w:tcPr>
          <w:p w14:paraId="18AAB3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w:t>
            </w:r>
          </w:p>
        </w:tc>
        <w:tc>
          <w:tcPr>
            <w:tcW w:w="1395" w:type="pct"/>
            <w:vAlign w:val="center"/>
          </w:tcPr>
          <w:p w14:paraId="3537D7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小学</w:t>
            </w:r>
          </w:p>
        </w:tc>
        <w:tc>
          <w:tcPr>
            <w:tcW w:w="2648" w:type="pct"/>
            <w:vAlign w:val="center"/>
          </w:tcPr>
          <w:p w14:paraId="72F905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周一至周五：</w:t>
            </w:r>
          </w:p>
          <w:p w14:paraId="7F050C3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上午：07:10-07:40；  中午：11:20-12:00</w:t>
            </w:r>
          </w:p>
          <w:p w14:paraId="380FCF1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下午：13:20-13:50；  下午：16:45-17:30</w:t>
            </w:r>
          </w:p>
        </w:tc>
        <w:tc>
          <w:tcPr>
            <w:tcW w:w="518" w:type="pct"/>
            <w:vAlign w:val="center"/>
          </w:tcPr>
          <w:p w14:paraId="204838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无</w:t>
            </w:r>
          </w:p>
        </w:tc>
      </w:tr>
      <w:tr w14:paraId="734C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9" w:hRule="atLeast"/>
        </w:trPr>
        <w:tc>
          <w:tcPr>
            <w:tcW w:w="438" w:type="pct"/>
            <w:vAlign w:val="center"/>
          </w:tcPr>
          <w:p w14:paraId="5009A6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395" w:type="pct"/>
            <w:vAlign w:val="center"/>
          </w:tcPr>
          <w:p w14:paraId="010D74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中学</w:t>
            </w:r>
          </w:p>
        </w:tc>
        <w:tc>
          <w:tcPr>
            <w:tcW w:w="2648" w:type="pct"/>
            <w:vAlign w:val="center"/>
          </w:tcPr>
          <w:p w14:paraId="066DFE6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zh-CN"/>
              </w:rPr>
              <w:t xml:space="preserve">周五 </w:t>
            </w:r>
            <w:r>
              <w:rPr>
                <w:rFonts w:hint="eastAsia" w:asciiTheme="minorEastAsia" w:hAnsiTheme="minorEastAsia" w:eastAsiaTheme="minorEastAsia" w:cstheme="minorEastAsia"/>
                <w:color w:val="auto"/>
                <w:sz w:val="21"/>
                <w:szCs w:val="21"/>
                <w:highlight w:val="none"/>
                <w:lang w:val="en-US" w:eastAsia="zh-CN"/>
              </w:rPr>
              <w:t>下午：17:20-18:00</w:t>
            </w:r>
          </w:p>
          <w:p w14:paraId="799094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 xml:space="preserve">周日 </w:t>
            </w:r>
            <w:r>
              <w:rPr>
                <w:rFonts w:hint="eastAsia" w:asciiTheme="minorEastAsia" w:hAnsiTheme="minorEastAsia" w:eastAsiaTheme="minorEastAsia" w:cstheme="minorEastAsia"/>
                <w:color w:val="auto"/>
                <w:sz w:val="21"/>
                <w:szCs w:val="21"/>
                <w:highlight w:val="none"/>
                <w:lang w:val="en-US" w:eastAsia="zh-CN"/>
              </w:rPr>
              <w:t>下午：16:45-17:30</w:t>
            </w:r>
          </w:p>
        </w:tc>
        <w:tc>
          <w:tcPr>
            <w:tcW w:w="518" w:type="pct"/>
            <w:vAlign w:val="center"/>
          </w:tcPr>
          <w:p w14:paraId="50AF8DF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无</w:t>
            </w:r>
          </w:p>
        </w:tc>
      </w:tr>
    </w:tbl>
    <w:p w14:paraId="33BA4E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根据学校离返校时间，具体接送时间趟次，中标后，由采购人、中标人共同协商制定</w:t>
      </w:r>
    </w:p>
    <w:p w14:paraId="175D49B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w:t>
      </w:r>
    </w:p>
    <w:p w14:paraId="6C3BE0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（1）采购人因举行活动或其他事务需用校车，在不影响校车接送学生情况下。中标人每年可提供30次免费派车给采购人在东莞市内使用。</w:t>
      </w:r>
    </w:p>
    <w:p w14:paraId="31549D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（2）如由于交通管制临时规定或不可抗力因素造成路线的改变，经双方协商确认后，方可按变更后的路线运行。</w:t>
      </w:r>
    </w:p>
    <w:p w14:paraId="45896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因出现车辆维修、年审、接受定期检查或经采购人认可的合理因素所造成需要暂停运行时，中标人必须及时用同等规格的车辆来代替，确定每天车辆的正常运行为前提。否则采购人有权不支付当天该车辆的租车费用，并由中标人承担由此所造成采购人的损失。</w:t>
      </w:r>
    </w:p>
    <w:p w14:paraId="5BC2A2BF">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2"/>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三、租用校车规格要求及数量</w:t>
      </w:r>
      <w:bookmarkEnd w:id="176"/>
    </w:p>
    <w:p w14:paraId="153E87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zh-CN"/>
        </w:rPr>
        <w:t>.1.★租用校车情况</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0"/>
        <w:gridCol w:w="2422"/>
        <w:gridCol w:w="1133"/>
        <w:gridCol w:w="571"/>
        <w:gridCol w:w="3657"/>
      </w:tblGrid>
      <w:tr w14:paraId="6AB4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319" w:type="pct"/>
            <w:vAlign w:val="center"/>
          </w:tcPr>
          <w:p w14:paraId="470F3CBE">
            <w:pPr>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序号</w:t>
            </w:r>
          </w:p>
        </w:tc>
        <w:tc>
          <w:tcPr>
            <w:tcW w:w="1456" w:type="pct"/>
            <w:vAlign w:val="center"/>
          </w:tcPr>
          <w:p w14:paraId="5542F319">
            <w:pPr>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车辆类型</w:t>
            </w:r>
          </w:p>
        </w:tc>
        <w:tc>
          <w:tcPr>
            <w:tcW w:w="681" w:type="pct"/>
            <w:vAlign w:val="center"/>
          </w:tcPr>
          <w:p w14:paraId="3690497F">
            <w:pPr>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核定载人数</w:t>
            </w:r>
          </w:p>
        </w:tc>
        <w:tc>
          <w:tcPr>
            <w:tcW w:w="343" w:type="pct"/>
            <w:vAlign w:val="center"/>
          </w:tcPr>
          <w:p w14:paraId="1D73E772">
            <w:pPr>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数量</w:t>
            </w:r>
          </w:p>
        </w:tc>
        <w:tc>
          <w:tcPr>
            <w:tcW w:w="2198" w:type="pct"/>
            <w:vAlign w:val="center"/>
          </w:tcPr>
          <w:p w14:paraId="250BFC9E">
            <w:pPr>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服务期限</w:t>
            </w:r>
          </w:p>
        </w:tc>
      </w:tr>
      <w:tr w14:paraId="757A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9" w:hRule="atLeast"/>
        </w:trPr>
        <w:tc>
          <w:tcPr>
            <w:tcW w:w="319" w:type="pct"/>
            <w:vAlign w:val="center"/>
          </w:tcPr>
          <w:p w14:paraId="28DAFCF3">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456" w:type="pct"/>
            <w:vAlign w:val="center"/>
          </w:tcPr>
          <w:p w14:paraId="0A0FCF7E">
            <w:pPr>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空调校车（规格要求由投标人在投标文件中完善）</w:t>
            </w:r>
          </w:p>
        </w:tc>
        <w:tc>
          <w:tcPr>
            <w:tcW w:w="681" w:type="pct"/>
            <w:vAlign w:val="center"/>
          </w:tcPr>
          <w:p w14:paraId="708CECB3">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56</w:t>
            </w:r>
          </w:p>
        </w:tc>
        <w:tc>
          <w:tcPr>
            <w:tcW w:w="343" w:type="pct"/>
            <w:vAlign w:val="center"/>
          </w:tcPr>
          <w:p w14:paraId="2A2FE992">
            <w:pPr>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4台</w:t>
            </w:r>
          </w:p>
        </w:tc>
        <w:tc>
          <w:tcPr>
            <w:tcW w:w="2198" w:type="pct"/>
            <w:vAlign w:val="center"/>
          </w:tcPr>
          <w:p w14:paraId="7E47AE85">
            <w:pPr>
              <w:spacing w:line="360" w:lineRule="auto"/>
              <w:jc w:val="left"/>
              <w:rPr>
                <w:rFonts w:hint="eastAsia" w:asciiTheme="minorEastAsia" w:hAnsiTheme="minorEastAsia" w:eastAsiaTheme="minorEastAsia" w:cstheme="minorEastAsia"/>
                <w:color w:val="auto"/>
                <w:sz w:val="21"/>
                <w:szCs w:val="21"/>
                <w:highlight w:val="none"/>
                <w:lang w:val="zh-CN"/>
              </w:rPr>
            </w:pPr>
            <w:r>
              <w:rPr>
                <w:rFonts w:hint="default" w:ascii="宋体" w:hAnsi="宋体" w:cs="仿宋_GB2312"/>
                <w:color w:val="auto"/>
                <w:szCs w:val="21"/>
                <w:highlight w:val="none"/>
                <w:lang w:val="en-US"/>
              </w:rPr>
              <w:t>自合同签订生效之日起</w:t>
            </w:r>
            <w:r>
              <w:rPr>
                <w:rFonts w:hint="eastAsia" w:ascii="宋体" w:hAnsi="宋体" w:cs="仿宋_GB2312"/>
                <w:color w:val="auto"/>
                <w:szCs w:val="21"/>
                <w:highlight w:val="none"/>
                <w:lang w:val="en-US" w:eastAsia="zh-CN"/>
              </w:rPr>
              <w:t>3年</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宋体" w:hAnsi="宋体" w:cs="仿宋_GB2312"/>
                <w:color w:val="auto"/>
                <w:szCs w:val="21"/>
                <w:highlight w:val="none"/>
              </w:rPr>
              <w:t>（</w:t>
            </w:r>
            <w:r>
              <w:rPr>
                <w:rFonts w:hint="eastAsia" w:ascii="宋体" w:hAnsi="宋体" w:cs="仿宋_GB2312"/>
                <w:color w:val="auto"/>
                <w:szCs w:val="21"/>
                <w:highlight w:val="none"/>
                <w:lang w:eastAsia="zh-CN"/>
              </w:rPr>
              <w:t>每年按10个月计费，其中2月和8月不收费,其他月份按整月收费。）</w:t>
            </w:r>
          </w:p>
        </w:tc>
      </w:tr>
    </w:tbl>
    <w:p w14:paraId="012FB40B">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2"/>
          <w:szCs w:val="22"/>
          <w:highlight w:val="none"/>
          <w:lang w:eastAsia="zh-CN"/>
        </w:rPr>
        <w:t>注：如因接送时间冲突的，采购人有权要求中标人无偿增派同等规格车辆参与接送。</w:t>
      </w:r>
    </w:p>
    <w:p w14:paraId="6290DBEA">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zh-CN"/>
        </w:rPr>
        <w:t>.2.★校车规格：依据东莞市人民政府20</w:t>
      </w:r>
      <w:r>
        <w:rPr>
          <w:rFonts w:hint="eastAsia" w:asciiTheme="minorEastAsia" w:hAnsiTheme="minorEastAsia" w:eastAsiaTheme="minorEastAsia" w:cstheme="minorEastAsia"/>
          <w:color w:val="auto"/>
          <w:sz w:val="21"/>
          <w:szCs w:val="21"/>
          <w:highlight w:val="none"/>
          <w:lang w:val="zh-CN" w:eastAsia="zh-CN"/>
        </w:rPr>
        <w:t>21</w:t>
      </w:r>
      <w:r>
        <w:rPr>
          <w:rFonts w:hint="eastAsia" w:asciiTheme="minorEastAsia" w:hAnsiTheme="minorEastAsia" w:eastAsiaTheme="minorEastAsia" w:cstheme="minorEastAsia"/>
          <w:color w:val="auto"/>
          <w:sz w:val="21"/>
          <w:szCs w:val="21"/>
          <w:highlight w:val="none"/>
          <w:lang w:val="zh-CN"/>
        </w:rPr>
        <w:t>年</w:t>
      </w:r>
      <w:r>
        <w:rPr>
          <w:rFonts w:hint="eastAsia" w:asciiTheme="minorEastAsia" w:hAnsiTheme="minorEastAsia" w:eastAsiaTheme="minorEastAsia" w:cstheme="minorEastAsia"/>
          <w:color w:val="auto"/>
          <w:sz w:val="21"/>
          <w:szCs w:val="21"/>
          <w:highlight w:val="none"/>
          <w:lang w:val="zh-CN" w:eastAsia="zh-CN"/>
        </w:rPr>
        <w:t>7</w:t>
      </w:r>
      <w:r>
        <w:rPr>
          <w:rFonts w:hint="eastAsia" w:asciiTheme="minorEastAsia" w:hAnsiTheme="minorEastAsia" w:eastAsiaTheme="minorEastAsia" w:cstheme="minorEastAsia"/>
          <w:color w:val="auto"/>
          <w:sz w:val="21"/>
          <w:szCs w:val="21"/>
          <w:highlight w:val="none"/>
          <w:lang w:val="zh-CN"/>
        </w:rPr>
        <w:t>月2</w:t>
      </w:r>
      <w:r>
        <w:rPr>
          <w:rFonts w:hint="eastAsia" w:asciiTheme="minorEastAsia" w:hAnsiTheme="minorEastAsia" w:eastAsiaTheme="minorEastAsia" w:cstheme="minorEastAsia"/>
          <w:color w:val="auto"/>
          <w:sz w:val="21"/>
          <w:szCs w:val="21"/>
          <w:highlight w:val="none"/>
          <w:lang w:val="zh-CN" w:eastAsia="zh-CN"/>
        </w:rPr>
        <w:t>3</w:t>
      </w:r>
      <w:r>
        <w:rPr>
          <w:rFonts w:hint="eastAsia" w:asciiTheme="minorEastAsia" w:hAnsiTheme="minorEastAsia" w:eastAsiaTheme="minorEastAsia" w:cstheme="minorEastAsia"/>
          <w:color w:val="auto"/>
          <w:sz w:val="21"/>
          <w:szCs w:val="21"/>
          <w:highlight w:val="none"/>
          <w:lang w:val="zh-CN"/>
        </w:rPr>
        <w:t>日颁布《东莞市校车安全管理办法》的相关规定，车辆应为C类校车（所有权以属于依法设立的道路旅客运输经营企业，城市公共交通企业等单位）和D类校车（指所有权属于依据本办法设立的校车运营公司）。含空调，并保持干净、整洁、安全、舒适状态。车况良好，符合安全行驶有关规定要求，按照国家相关标准执行。该校车只能用于本项目，不作其他用途。</w:t>
      </w:r>
    </w:p>
    <w:p w14:paraId="2B4B0C0E">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zh-CN"/>
        </w:rPr>
        <w:t>.3.运营前要求：中标人必须安排全部投入的校车及司乘人员按照路线的要求空载运行一次，以熟悉线路并确保车辆状态良好。运行过程中出现的情况或问题须有相应记录，双方协商解决。如有需要，中标人应针对出现问题的线路或校车再次空载运行以便解决。上述要求所产生的费用应包含于本次的报价中（不单独列出），采购人不再对此增补任何费用。</w:t>
      </w:r>
    </w:p>
    <w:p w14:paraId="278CABD4">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zh-CN"/>
        </w:rPr>
        <w:t>.4.政策相关：本次采购的校车及校车服务提供单位必须严格遵循东莞市人民政府20</w:t>
      </w: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lang w:val="zh-CN"/>
        </w:rPr>
        <w:t>年</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zh-CN"/>
        </w:rPr>
        <w:t>月2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rPr>
        <w:t>日颁布《东莞市校车安全管理办法》的相关规定。</w:t>
      </w:r>
    </w:p>
    <w:p w14:paraId="685E4098">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zh-CN"/>
        </w:rPr>
        <w:t>.5. 其他相关要求及供应商需承诺内容</w:t>
      </w:r>
    </w:p>
    <w:p w14:paraId="465EF793">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（1）校车服务提供单位须获得校车使用许可。（具体参照《东莞市校车安全管理办法》有关规定）。</w:t>
      </w:r>
    </w:p>
    <w:p w14:paraId="0B59F77A">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（2）校车标牌应当载明本车的号牌号码、车辆的所有人、驾驶人、行驶线路、开行时间、停靠站点以及校车标牌发牌单位、有效期等事项。</w:t>
      </w:r>
    </w:p>
    <w:p w14:paraId="46D0546C">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（3）取得校车标牌的车辆应当配备统一的校车标志灯和停车指示标志。未运载学生上道路行驶的，不得使用校车标牌、校车标志灯和停车指示标志。</w:t>
      </w:r>
    </w:p>
    <w:p w14:paraId="1F7B77D1">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（4）未取得校车标牌的车辆不得参与运营。</w:t>
      </w:r>
    </w:p>
    <w:p w14:paraId="4F747733">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（5）校车应当每半年进行一次机动车安全技术检验。</w:t>
      </w:r>
    </w:p>
    <w:p w14:paraId="14CC5509">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（6）校车应当配备逃生锤、干粉灭火器、急救箱等安全设备。安全设备应当放置在便于取用的位置，并确保性能良好、有效适用。</w:t>
      </w:r>
    </w:p>
    <w:p w14:paraId="123848F7">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（7）校车应当按照规定配备具有行驶记录功能的卫星定位装置。</w:t>
      </w:r>
    </w:p>
    <w:p w14:paraId="7C6234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（8）校车驾驶员必须获得校车驾驶资格。（具体参照《东莞市校车安全管理办法》有关规定）。</w:t>
      </w:r>
    </w:p>
    <w:p w14:paraId="0D3F2A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（9）其他校车安全通行方面的要求参照《东莞市校车安全管理办法》有关规定执行。</w:t>
      </w:r>
    </w:p>
    <w:p w14:paraId="6DDDA6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如本项目招标文件发布后上述相关法律法规有新内容或新标准的，按更新后的相关规定执行。</w:t>
      </w:r>
    </w:p>
    <w:p w14:paraId="54A9A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w:t>
      </w: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val="zh-CN"/>
        </w:rPr>
        <w:t xml:space="preserve"> 其他要求</w:t>
      </w:r>
    </w:p>
    <w:p w14:paraId="7A00A980">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zh-CN"/>
        </w:rPr>
        <w:t>）为保证车辆正常运行，中标人提供的接送车辆必须满足《校车安全管理条例》的相关规定，符合最新的专用校车技术条件标准和最新机动车运行安全技术条件标准。</w:t>
      </w:r>
    </w:p>
    <w:p w14:paraId="20509AE5">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zh-CN"/>
        </w:rPr>
        <w:t>）中标人负责办理车辆的营运的各项手续，确保具有接送学生上、放学的功能，方能进行接送服务。</w:t>
      </w:r>
    </w:p>
    <w:p w14:paraId="77102D7B">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rPr>
        <w:t>）中标人负责车辆的检测、年审、维修、燃料、管理费、保险等所需各项设备的费用。</w:t>
      </w:r>
    </w:p>
    <w:p w14:paraId="56F2F2BD">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zh-CN"/>
        </w:rPr>
        <w:t>）中标人负责购买校车“道路客运承运人责任保险”。</w:t>
      </w:r>
    </w:p>
    <w:p w14:paraId="70CF949C">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zh-CN"/>
        </w:rPr>
        <w:t>）中标人负责对驾驶员、校车照管员岗前的培训工作，并对其从业人员进行定期或不定期专题培训学习，发生劳资纠纷时，中标人负责全程跟进工作，并对劳资纠纷按相关规定作出处理。</w:t>
      </w:r>
    </w:p>
    <w:p w14:paraId="4BF135FD">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zh-CN"/>
        </w:rPr>
        <w:t>）校车驾驶员、校车照管员工资待遇费用由中标人承担，中标人应优先聘请采购人所属村人员。</w:t>
      </w:r>
    </w:p>
    <w:p w14:paraId="72344169">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zh-CN"/>
        </w:rPr>
        <w:t>）保证车辆证件齐全，车况良好，适于营运。同时，根据双方确定的运行方案，保证服务车辆的安全准点，如无特殊原因，不得迟到、早退。</w:t>
      </w:r>
    </w:p>
    <w:p w14:paraId="2FD24A39">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zh-CN"/>
        </w:rPr>
        <w:t>）文明、安全运行、保持车辆的干净整洁。要求参与服务的司机着装整洁规范，运行期间应耐心、态度和蔼，礼貌待人，属于司机态度恶劣，造成吵架打架等情节严重的，后果由中标人承担。</w:t>
      </w:r>
    </w:p>
    <w:p w14:paraId="6770D632">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zh-CN"/>
        </w:rPr>
        <w:t>）车辆在运行期间如发生故障或事故，中标人需即时调动符合校车资质其他车辆代替运行，以确保学生按时上、放学。</w:t>
      </w:r>
    </w:p>
    <w:p w14:paraId="4C34149B">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zh-CN"/>
        </w:rPr>
        <w:t>）中标人按交通主管部门审核统一的车身颜色及标识制定车辆的车身颜色及车身标识。如在接送服务过程中，造成车身颜色或标识变色、残缺或破损的，由中标人负责修补或重新张贴。</w:t>
      </w:r>
    </w:p>
    <w:p w14:paraId="17AD8638">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val="zh-CN"/>
        </w:rPr>
        <w:t>）合同期内，中标人服务车辆发生交通事故、工伤事故、劳资纠纷、人身伤害等，必须按照国家有关法律法规、管理制度妥善处理，所产生的一切费用由中标人负责承担。</w:t>
      </w:r>
    </w:p>
    <w:p w14:paraId="0CEF60CD">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val="zh-CN"/>
        </w:rPr>
        <w:t>）合同期内，中标人接送服务中所产生的一切交通违法行为，所产生的一切费用由中标人负责承担。</w:t>
      </w:r>
    </w:p>
    <w:p w14:paraId="3606FD6E">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val="zh-CN"/>
        </w:rPr>
        <w:t>）采购人按照双方约定的付款方式，按时向中标人支付合同期内服务费用。</w:t>
      </w:r>
    </w:p>
    <w:p w14:paraId="1ACC019A">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val="zh-CN"/>
        </w:rPr>
        <w:t>）为方便接送，采购人应提供毗邻学校或服务地点且安全的停车位供中标人本合同服务车辆免费停放，否则产生的相关停车费用由采购人承担。</w:t>
      </w:r>
    </w:p>
    <w:p w14:paraId="52BBB70D">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zh-CN"/>
        </w:rPr>
        <w:t>）采购人任何时候不能要求中标人从事违反《中华人民共和国道路交通安全法》及国家相关法律法规的行为。</w:t>
      </w:r>
    </w:p>
    <w:p w14:paraId="309E9F49">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val="zh-CN"/>
        </w:rPr>
        <w:t>）采购人因特殊原因更改或增加接送时间段或班次，需提前一个工作日书面或电话知会中标人，取得中标人同意之后，方能调动车辆。</w:t>
      </w:r>
    </w:p>
    <w:p w14:paraId="31F60E0F">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val="zh-CN"/>
        </w:rPr>
        <w:t>）采购人不因向中标人购买服务而承担中标人履行本合同义务过程中产生的任何交通安全责任。</w:t>
      </w:r>
    </w:p>
    <w:p w14:paraId="1597301D">
      <w:pPr>
        <w:spacing w:line="360" w:lineRule="auto"/>
        <w:ind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val="zh-CN"/>
        </w:rPr>
        <w:t>）中标人须建立健全校车安全管理制度、台账，并建立突发事件应急处理预案，保障校车安全运行。</w:t>
      </w:r>
    </w:p>
    <w:p w14:paraId="4CF676D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p>
    <w:p w14:paraId="1BDD252D">
      <w:pPr>
        <w:autoSpaceDE w:val="0"/>
        <w:autoSpaceDN w:val="0"/>
        <w:spacing w:line="360" w:lineRule="auto"/>
        <w:ind w:left="632" w:right="565" w:rightChars="269" w:hanging="632" w:hangingChars="300"/>
        <w:rPr>
          <w:rFonts w:hint="eastAsia" w:ascii="宋体" w:hAnsi="宋体" w:cs="宋体"/>
          <w:b/>
          <w:bCs/>
          <w:color w:val="auto"/>
          <w:kern w:val="0"/>
          <w:szCs w:val="21"/>
          <w:highlight w:val="none"/>
          <w:lang w:val="zh-CN" w:bidi="zh-CN"/>
        </w:rPr>
      </w:pPr>
    </w:p>
    <w:p w14:paraId="282D2E24">
      <w:pPr>
        <w:autoSpaceDE w:val="0"/>
        <w:autoSpaceDN w:val="0"/>
        <w:spacing w:line="360" w:lineRule="auto"/>
        <w:ind w:left="632" w:right="565" w:rightChars="269" w:hanging="632" w:hangingChars="300"/>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说明</w:t>
      </w:r>
      <w:r>
        <w:rPr>
          <w:rFonts w:hint="eastAsia" w:ascii="宋体" w:hAnsi="宋体" w:cs="宋体"/>
          <w:b/>
          <w:bCs/>
          <w:color w:val="auto"/>
          <w:kern w:val="0"/>
          <w:szCs w:val="21"/>
          <w:highlight w:val="none"/>
          <w:lang w:bidi="zh-CN"/>
        </w:rPr>
        <w:t>：1、</w:t>
      </w:r>
      <w:r>
        <w:rPr>
          <w:rFonts w:hint="eastAsia" w:ascii="宋体" w:hAnsi="宋体" w:cs="宋体"/>
          <w:b/>
          <w:bCs/>
          <w:color w:val="auto"/>
          <w:kern w:val="0"/>
          <w:szCs w:val="21"/>
          <w:highlight w:val="none"/>
          <w:lang w:val="zh-CN" w:bidi="zh-CN"/>
        </w:rPr>
        <w:t>打“★”号条款为实质性条款，若有任何一条负偏离或不满足则导致投标（响应）无效。</w:t>
      </w:r>
    </w:p>
    <w:p w14:paraId="6ABB83BC">
      <w:pPr>
        <w:pStyle w:val="9"/>
        <w:spacing w:before="0" w:line="360" w:lineRule="auto"/>
        <w:ind w:left="638" w:leftChars="304"/>
        <w:rPr>
          <w:b/>
          <w:bCs/>
          <w:color w:val="auto"/>
          <w:kern w:val="0"/>
          <w:sz w:val="21"/>
          <w:szCs w:val="21"/>
          <w:highlight w:val="none"/>
        </w:rPr>
      </w:pPr>
      <w:r>
        <w:rPr>
          <w:rFonts w:hint="eastAsia"/>
          <w:b/>
          <w:bCs/>
          <w:color w:val="auto"/>
          <w:kern w:val="0"/>
          <w:sz w:val="21"/>
          <w:szCs w:val="21"/>
          <w:highlight w:val="none"/>
          <w:lang w:val="en-US"/>
        </w:rPr>
        <w:t>2、</w:t>
      </w:r>
      <w:r>
        <w:rPr>
          <w:rFonts w:hint="eastAsia"/>
          <w:b/>
          <w:bCs/>
          <w:color w:val="auto"/>
          <w:kern w:val="0"/>
          <w:sz w:val="21"/>
          <w:szCs w:val="21"/>
          <w:highlight w:val="none"/>
        </w:rPr>
        <w:t>打“▲”号条款为重要技术参数（如有），若有部分“▲”条款未响应或不满足，将根据评审要求影响其得分，但不作为无效投标（响应）条款。</w:t>
      </w:r>
    </w:p>
    <w:p w14:paraId="55B748B8">
      <w:pPr>
        <w:rPr>
          <w:color w:val="auto"/>
          <w:highlight w:val="none"/>
        </w:rPr>
      </w:pPr>
      <w:r>
        <w:rPr>
          <w:rFonts w:hint="eastAsia"/>
          <w:color w:val="auto"/>
          <w:highlight w:val="none"/>
        </w:rPr>
        <w:br w:type="page"/>
      </w:r>
    </w:p>
    <w:p w14:paraId="0347DD82">
      <w:pPr>
        <w:pStyle w:val="3"/>
        <w:numPr>
          <w:ilvl w:val="0"/>
          <w:numId w:val="1"/>
        </w:numPr>
        <w:rPr>
          <w:color w:val="auto"/>
          <w:highlight w:val="none"/>
        </w:rPr>
      </w:pPr>
      <w:bookmarkStart w:id="177" w:name="_Toc22191"/>
      <w:r>
        <w:rPr>
          <w:rFonts w:hint="eastAsia"/>
          <w:color w:val="auto"/>
          <w:highlight w:val="none"/>
        </w:rPr>
        <w:t>详细评审</w:t>
      </w:r>
      <w:bookmarkEnd w:id="177"/>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14:paraId="6241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1120037">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A4578B4">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173881DD">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1411C06C">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1869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2AC926B4">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b/>
                <w:bCs/>
                <w:color w:val="auto"/>
                <w:sz w:val="21"/>
                <w:szCs w:val="21"/>
                <w:highlight w:val="none"/>
                <w:lang w:eastAsia="zh-CN"/>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35分</w:t>
            </w:r>
            <w:r>
              <w:rPr>
                <w:rFonts w:hint="eastAsia" w:ascii="宋体" w:eastAsia="宋体" w:cs="宋体"/>
                <w:b/>
                <w:bCs/>
                <w:color w:val="auto"/>
                <w:sz w:val="21"/>
                <w:szCs w:val="21"/>
                <w:highlight w:val="none"/>
                <w:lang w:eastAsia="zh-CN"/>
              </w:rPr>
              <w:t>）</w:t>
            </w:r>
          </w:p>
        </w:tc>
      </w:tr>
      <w:tr w14:paraId="14F3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4A9148B3">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7" w:type="dxa"/>
            <w:tcBorders>
              <w:top w:val="single" w:color="auto" w:sz="4" w:space="0"/>
              <w:left w:val="single" w:color="auto" w:sz="4" w:space="0"/>
              <w:right w:val="single" w:color="auto" w:sz="4" w:space="0"/>
            </w:tcBorders>
            <w:noWrap w:val="0"/>
            <w:vAlign w:val="center"/>
          </w:tcPr>
          <w:p w14:paraId="53534C6A">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同类业绩</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0D3AA1B">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27分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4CAD0A6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eastAsia="宋体" w:cs="宋体"/>
                <w:bCs/>
                <w:color w:val="auto"/>
                <w:szCs w:val="21"/>
                <w:highlight w:val="none"/>
              </w:rPr>
              <w:t>具有同类学校校车租用或校车接送服务业绩的，每项业绩得3分，最高分27分。</w:t>
            </w:r>
          </w:p>
          <w:p w14:paraId="56C998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bCs/>
                <w:color w:val="auto"/>
                <w:szCs w:val="21"/>
                <w:highlight w:val="none"/>
              </w:rPr>
              <w:t>注：提供</w:t>
            </w:r>
            <w:r>
              <w:rPr>
                <w:rFonts w:hint="eastAsia" w:ascii="宋体" w:hAnsi="宋体" w:cs="宋体"/>
                <w:bCs/>
                <w:color w:val="auto"/>
                <w:szCs w:val="21"/>
                <w:highlight w:val="none"/>
                <w:lang w:val="en-US" w:eastAsia="zh-CN"/>
              </w:rPr>
              <w:t>中标（成交）</w:t>
            </w:r>
            <w:r>
              <w:rPr>
                <w:rFonts w:hint="eastAsia" w:ascii="宋体" w:hAnsi="宋体" w:eastAsia="宋体" w:cs="宋体"/>
                <w:bCs/>
                <w:color w:val="auto"/>
                <w:szCs w:val="21"/>
                <w:highlight w:val="none"/>
              </w:rPr>
              <w:t>通知书及合同复印件并加盖公章</w:t>
            </w:r>
          </w:p>
        </w:tc>
      </w:tr>
      <w:tr w14:paraId="05E8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06696F57">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noWrap w:val="0"/>
            <w:vAlign w:val="center"/>
          </w:tcPr>
          <w:p w14:paraId="1D3FF60D">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人员配备情况</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3C09B040">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591E2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针对本项目配备的</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名司机年龄经验进行评价：</w:t>
            </w:r>
          </w:p>
          <w:p w14:paraId="548465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①配备的</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名司机驾驶车龄满10年或以上，年龄小于55周岁的，得5分；</w:t>
            </w:r>
          </w:p>
          <w:p w14:paraId="0F0DD4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②配备的</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名司机驾驶车龄满5年或以上，年龄小于55周岁的，得3分；</w:t>
            </w:r>
          </w:p>
          <w:p w14:paraId="7BAA03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③配备的</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名司机驾驶车龄满1年或以上，年龄小于55周岁的，得1分；</w:t>
            </w:r>
          </w:p>
          <w:p w14:paraId="2D797C2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bCs/>
                <w:color w:val="auto"/>
                <w:szCs w:val="21"/>
                <w:highlight w:val="none"/>
              </w:rPr>
              <w:t>注：提供该人员的身份证、驾驶证（以驾驶证领取日期计算驾驶车龄）、</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lang w:val="en-US" w:eastAsia="zh-CN"/>
              </w:rPr>
              <w:t>近六个月</w:t>
            </w:r>
            <w:r>
              <w:rPr>
                <w:rFonts w:hint="eastAsia" w:ascii="宋体" w:hAnsi="宋体" w:eastAsia="宋体" w:cs="宋体"/>
                <w:bCs/>
                <w:color w:val="auto"/>
                <w:szCs w:val="21"/>
                <w:highlight w:val="none"/>
              </w:rPr>
              <w:t>内（开标当月不算）任意一个月为其缴纳的社保证明材料，否则不得分。</w:t>
            </w:r>
          </w:p>
        </w:tc>
      </w:tr>
      <w:tr w14:paraId="2638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35227020">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right w:val="single" w:color="auto" w:sz="4" w:space="0"/>
            </w:tcBorders>
            <w:noWrap w:val="0"/>
            <w:vAlign w:val="center"/>
          </w:tcPr>
          <w:p w14:paraId="5C390A5F">
            <w:pPr>
              <w:jc w:val="center"/>
              <w:rPr>
                <w:rFonts w:hint="eastAsia" w:asci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应急备用车辆</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6D25CDC5">
            <w:pPr>
              <w:jc w:val="center"/>
              <w:rPr>
                <w:rFonts w:hint="eastAsia" w:asci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3分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6B689C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针对本项目提供的应急提供车辆情况进行评价：</w:t>
            </w:r>
          </w:p>
          <w:p w14:paraId="66E96D5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①提供应急备用车辆数量在3台以上的，得3分；</w:t>
            </w:r>
          </w:p>
          <w:p w14:paraId="0D879CB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②提供应急备用车辆数量在2台以上的，得2分；</w:t>
            </w:r>
          </w:p>
          <w:p w14:paraId="664917E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③提供应急备用车辆数量在1台以上的，得1分；</w:t>
            </w:r>
          </w:p>
          <w:p w14:paraId="354C60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2"/>
                <w:sz w:val="21"/>
                <w:szCs w:val="21"/>
                <w:highlight w:val="none"/>
                <w:lang w:val="en-US" w:eastAsia="zh-CN"/>
              </w:rPr>
            </w:pPr>
            <w:r>
              <w:rPr>
                <w:rFonts w:hint="eastAsia" w:ascii="宋体" w:hAnsi="宋体" w:eastAsia="宋体" w:cs="宋体"/>
                <w:bCs/>
                <w:color w:val="auto"/>
                <w:szCs w:val="21"/>
                <w:highlight w:val="none"/>
              </w:rPr>
              <w:t>注：应急备用车辆必须为</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所有，要求提供机车辆行驶证复印件并附实体照片复印件加盖公章。</w:t>
            </w:r>
          </w:p>
        </w:tc>
      </w:tr>
      <w:tr w14:paraId="2F3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2249AD4A">
            <w:pPr>
              <w:pStyle w:val="3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55分</w:t>
            </w:r>
            <w:r>
              <w:rPr>
                <w:rFonts w:hint="eastAsia" w:ascii="宋体" w:eastAsia="宋体" w:cs="宋体"/>
                <w:b/>
                <w:bCs/>
                <w:color w:val="auto"/>
                <w:sz w:val="21"/>
                <w:szCs w:val="21"/>
                <w:highlight w:val="none"/>
                <w:lang w:eastAsia="zh-CN"/>
              </w:rPr>
              <w:t>）</w:t>
            </w:r>
          </w:p>
        </w:tc>
      </w:tr>
      <w:tr w14:paraId="02A2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22E88A0A">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19902EC7">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对本项目的熟悉程度</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7FBD0864">
            <w:pPr>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szCs w:val="21"/>
                <w:highlight w:val="none"/>
                <w:lang w:val="en-US" w:eastAsia="zh-CN"/>
              </w:rPr>
              <w:t>15分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521BE8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对本项目的熟悉程度进行综合评价：</w:t>
            </w:r>
          </w:p>
          <w:p w14:paraId="67E269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对本项目的服务对象、服务人数、学校学生接送现状等非常了解，对东莞市现行有关校车车辆要求及接送管理的政策、规定要求非常熟悉并理解深刻，得15分；</w:t>
            </w:r>
          </w:p>
          <w:p w14:paraId="61DC26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对本项目的服务对象、服务人数、学校学生接送现状较清晰，对东莞市现行有关校车车辆要求及接送管理的政策、规定要求较熟悉理解，得10分；</w:t>
            </w:r>
          </w:p>
          <w:p w14:paraId="0B8C3A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对本项目的服务对象、服务人数、学校学生接送现状等了解一般，对东莞市现行有关校车车辆要求及接送管理的政策、规定要求理解一般，得5分；</w:t>
            </w:r>
          </w:p>
          <w:p w14:paraId="7557660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对本项目的服务对象、服务人数、学校学生接送现状等不了解，对东莞市现行有关校车车辆要求及接送管理的政策、规定要求不熟悉，得1分；</w:t>
            </w:r>
          </w:p>
          <w:p w14:paraId="6636171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Cs/>
                <w:color w:val="auto"/>
                <w:szCs w:val="21"/>
                <w:highlight w:val="none"/>
              </w:rPr>
              <w:t>未有相关内容描述的，不得分。</w:t>
            </w:r>
          </w:p>
        </w:tc>
      </w:tr>
      <w:tr w14:paraId="69E3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noWrap w:val="0"/>
            <w:vAlign w:val="center"/>
          </w:tcPr>
          <w:p w14:paraId="3437032C">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noWrap w:val="0"/>
            <w:vAlign w:val="center"/>
          </w:tcPr>
          <w:p w14:paraId="5FC34971">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运营服务方案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E6EA779">
            <w:pPr>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szCs w:val="21"/>
                <w:highlight w:val="none"/>
                <w:lang w:val="en-US" w:eastAsia="zh-CN"/>
              </w:rPr>
              <w:t>10分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6CED84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提供的校车运营服务方案进行综合评价：</w:t>
            </w:r>
          </w:p>
          <w:p w14:paraId="367DCBA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①组织架构合理、岗位责任明确、服务流程清晰，并能提出合理的校车接送路线，得10分；</w:t>
            </w:r>
          </w:p>
          <w:p w14:paraId="727360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②组织架构较合理、岗位责任较明确、服务流程较清晰，并能提出校车接送路线，得7分；</w:t>
            </w:r>
          </w:p>
          <w:p w14:paraId="4E1945F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③组织架构合理性一般、岗位责任较明确、服务流程较清晰，提出的校车接送路线可行性一般，得4分；</w:t>
            </w:r>
          </w:p>
          <w:p w14:paraId="7BC927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④组织架构不合理、岗位责任不明确、服务流程不清晰，得1分；</w:t>
            </w:r>
          </w:p>
          <w:p w14:paraId="3F1D1A7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Cs/>
                <w:color w:val="auto"/>
                <w:szCs w:val="21"/>
                <w:highlight w:val="none"/>
              </w:rPr>
              <w:t>未有相关内容描述的，不得分。</w:t>
            </w:r>
          </w:p>
        </w:tc>
      </w:tr>
      <w:tr w14:paraId="6339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A4B5D9B">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1BBF0D7">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管理制度情况</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11BB7890">
            <w:pPr>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szCs w:val="21"/>
                <w:highlight w:val="none"/>
                <w:lang w:val="en-US" w:eastAsia="zh-CN"/>
              </w:rPr>
              <w:t>8分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499809D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提供的管理制度（包括但不限于日常管理制度、人员考核制度、财务管理制度、校车管理制度、校车安全养护管理制度）进行综合评价：</w:t>
            </w:r>
          </w:p>
          <w:p w14:paraId="4998148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各项管理制度健全、科学可行的，得8分;</w:t>
            </w:r>
          </w:p>
          <w:p w14:paraId="6B6890B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各项管理制度健全、可行性一般的，得5分;</w:t>
            </w:r>
          </w:p>
          <w:p w14:paraId="6FAA71C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各项管理制度基本可行的，得3分;</w:t>
            </w:r>
          </w:p>
          <w:p w14:paraId="03119C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各项管理制度不健全、可行性差的，得1分;</w:t>
            </w:r>
          </w:p>
          <w:p w14:paraId="03863C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zh-CN" w:eastAsia="zh-CN"/>
              </w:rPr>
            </w:pPr>
            <w:r>
              <w:rPr>
                <w:rFonts w:hint="eastAsia" w:ascii="宋体" w:hAnsi="宋体" w:eastAsia="宋体" w:cs="宋体"/>
                <w:bCs/>
                <w:color w:val="auto"/>
                <w:szCs w:val="21"/>
                <w:highlight w:val="none"/>
              </w:rPr>
              <w:t>未有相关内容描述的，不得分。</w:t>
            </w:r>
          </w:p>
        </w:tc>
      </w:tr>
      <w:tr w14:paraId="3852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69E4205">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000D2DD6">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增值服务</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51310BD6">
            <w:pPr>
              <w:jc w:val="center"/>
              <w:rPr>
                <w:rFonts w:hint="default" w:ascii="宋体" w:hAnsi="宋体" w:eastAsia="宋体" w:cs="宋体"/>
                <w:color w:val="auto"/>
                <w:kern w:val="2"/>
                <w:sz w:val="21"/>
                <w:szCs w:val="21"/>
                <w:highlight w:val="none"/>
                <w:lang w:val="en-US"/>
              </w:rPr>
            </w:pPr>
            <w:r>
              <w:rPr>
                <w:rFonts w:hint="eastAsia" w:ascii="宋体" w:hAnsi="宋体" w:eastAsia="宋体" w:cs="宋体"/>
                <w:color w:val="auto"/>
                <w:szCs w:val="21"/>
                <w:highlight w:val="none"/>
                <w:lang w:val="en-US" w:eastAsia="zh-CN"/>
              </w:rPr>
              <w:t>8分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4B80658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除采购文件中作出具体要求的服务内容外，</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主动提供的其他相关服务内容：</w:t>
            </w:r>
          </w:p>
          <w:p w14:paraId="0128AB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①增值服务内容对采购人具有针对性、实用性、可行性，得8分；</w:t>
            </w:r>
          </w:p>
          <w:p w14:paraId="5B44DBD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②增值服务内容对采购人具有实用性、可行性，得5分；</w:t>
            </w:r>
          </w:p>
          <w:p w14:paraId="08B98E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③增值服务内容对采购人的实用性、可行性一般，得3分；</w:t>
            </w:r>
          </w:p>
          <w:p w14:paraId="594E8D7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④增值服务内容对采购人的无实用性、可行性的，得1分；</w:t>
            </w:r>
          </w:p>
          <w:p w14:paraId="37BE39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Cs/>
                <w:color w:val="auto"/>
                <w:szCs w:val="21"/>
                <w:highlight w:val="none"/>
              </w:rPr>
              <w:t>未有相关内容描述的，不得分。</w:t>
            </w:r>
          </w:p>
        </w:tc>
      </w:tr>
      <w:tr w14:paraId="3868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2E7BEF13">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338A0A6">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应急方案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3E9AE45E">
            <w:pPr>
              <w:jc w:val="center"/>
              <w:rPr>
                <w:rFonts w:hint="eastAsia" w:ascii="宋体" w:hAnsi="宋体" w:cs="宋体"/>
                <w:color w:val="auto"/>
                <w:kern w:val="2"/>
                <w:sz w:val="21"/>
                <w:szCs w:val="21"/>
                <w:highlight w:val="none"/>
                <w:lang w:val="en-US" w:eastAsia="zh-CN"/>
              </w:rPr>
            </w:pPr>
            <w:r>
              <w:rPr>
                <w:rFonts w:hint="eastAsia" w:ascii="宋体" w:hAnsi="宋体" w:eastAsia="宋体" w:cs="宋体"/>
                <w:color w:val="auto"/>
                <w:szCs w:val="21"/>
                <w:highlight w:val="none"/>
                <w:lang w:val="en-US" w:eastAsia="zh-CN"/>
              </w:rPr>
              <w:t>8分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5FC69BA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提供的应急服务方案进行综合评价：</w:t>
            </w:r>
          </w:p>
          <w:p w14:paraId="7C8F118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①应急方案的组织架构合理、传达机制及责任分工明确，事故应急处理内容全面且应对措施科学合理有效，得8分；</w:t>
            </w:r>
          </w:p>
          <w:p w14:paraId="0F413F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②应急方案的组织架构较合理、传达机制及责任分工较明确，事故应急处理内容较全面且应对措施较科学合理，得5分；</w:t>
            </w:r>
          </w:p>
          <w:p w14:paraId="397365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③应急方案的组织架构合理性一般、传达机制及责任分工基本清晰，事故应急处理应对措施科学性、合理性一般，得3分；</w:t>
            </w:r>
          </w:p>
          <w:p w14:paraId="52B726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④应急方案的组织架构合理性较差、传达机制及责任分工不清晰，事故应急处理应对措施不科学或不合理，得1分。</w:t>
            </w:r>
          </w:p>
          <w:p w14:paraId="3C8309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Cs/>
                <w:color w:val="auto"/>
                <w:szCs w:val="21"/>
                <w:highlight w:val="none"/>
              </w:rPr>
              <w:t>未有相关内容描述的，不得分。</w:t>
            </w:r>
          </w:p>
        </w:tc>
      </w:tr>
      <w:tr w14:paraId="5F1F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A13785C">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6</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AE44A7D">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乘客座位保险</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2E56638">
            <w:pPr>
              <w:jc w:val="center"/>
              <w:rPr>
                <w:rFonts w:hint="default" w:ascii="宋体" w:hAnsi="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6分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F43C7A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承诺购买每位乘客座位保险额在35万元（不含本数）以上的，得6分；</w:t>
            </w:r>
          </w:p>
          <w:p w14:paraId="0A320BF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承诺购买每位乘客座位保险额在20万元（不含本数）以上35万元（含本数）以下的，得3分；</w:t>
            </w:r>
          </w:p>
          <w:p w14:paraId="499E6C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承诺购买每位乘客座位保险额在20万元（含本数）以下的，得1分；</w:t>
            </w:r>
          </w:p>
          <w:p w14:paraId="22E0C7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没有承诺购买乘客座位保险的不得分。</w:t>
            </w:r>
          </w:p>
          <w:p w14:paraId="7FD550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Cs/>
                <w:color w:val="auto"/>
                <w:szCs w:val="21"/>
                <w:highlight w:val="none"/>
              </w:rPr>
              <w:t>注：</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须针对上述内容提供承诺书并加盖</w:t>
            </w:r>
            <w:r>
              <w:rPr>
                <w:rFonts w:hint="eastAsia" w:ascii="宋体" w:hAnsi="宋体" w:cs="宋体"/>
                <w:bCs/>
                <w:color w:val="auto"/>
                <w:szCs w:val="21"/>
                <w:highlight w:val="none"/>
                <w:lang w:eastAsia="zh-CN"/>
              </w:rPr>
              <w:t>投标人</w:t>
            </w:r>
            <w:r>
              <w:rPr>
                <w:rFonts w:hint="eastAsia" w:ascii="宋体" w:hAnsi="宋体" w:eastAsia="宋体" w:cs="宋体"/>
                <w:bCs/>
                <w:color w:val="auto"/>
                <w:szCs w:val="21"/>
                <w:highlight w:val="none"/>
              </w:rPr>
              <w:t>公章，格式自拟。</w:t>
            </w:r>
          </w:p>
        </w:tc>
      </w:tr>
      <w:tr w14:paraId="3166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7D5126D">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14:paraId="0380EEAB">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14:paraId="1C5308B7">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eastAsia="宋体" w:cs="宋体"/>
                <w:color w:val="auto"/>
                <w:sz w:val="21"/>
                <w:szCs w:val="21"/>
                <w:highlight w:val="none"/>
              </w:rPr>
            </w:pPr>
            <w:r>
              <w:rPr>
                <w:rFonts w:hint="eastAsia" w:ascii="宋体" w:hAnsi="宋体" w:eastAsia="宋体"/>
                <w:b/>
                <w:color w:val="auto"/>
                <w:sz w:val="21"/>
                <w:szCs w:val="21"/>
                <w:highlight w:val="none"/>
              </w:rPr>
              <w:t>（2）</w:t>
            </w:r>
            <w:r>
              <w:rPr>
                <w:rFonts w:hint="eastAsia" w:ascii="宋体" w:hAnsi="宋体"/>
                <w:b/>
                <w:color w:val="auto"/>
                <w:sz w:val="21"/>
                <w:szCs w:val="21"/>
                <w:highlight w:val="none"/>
                <w:lang w:eastAsia="zh-CN"/>
              </w:rPr>
              <w:t>投标人</w:t>
            </w:r>
            <w:r>
              <w:rPr>
                <w:rFonts w:hint="eastAsia" w:ascii="宋体" w:hAnsi="宋体" w:eastAsia="宋体"/>
                <w:b/>
                <w:color w:val="auto"/>
                <w:sz w:val="21"/>
                <w:szCs w:val="21"/>
                <w:highlight w:val="none"/>
              </w:rPr>
              <w:t>根据以上评分要求提供的</w:t>
            </w:r>
            <w:r>
              <w:rPr>
                <w:rFonts w:hint="eastAsia" w:ascii="宋体" w:hAnsi="宋体"/>
                <w:b/>
                <w:color w:val="auto"/>
                <w:sz w:val="21"/>
                <w:szCs w:val="21"/>
                <w:highlight w:val="none"/>
                <w:lang w:val="en-US" w:eastAsia="zh-CN"/>
              </w:rPr>
              <w:t>投标</w:t>
            </w:r>
            <w:r>
              <w:rPr>
                <w:rFonts w:hint="eastAsia" w:ascii="宋体" w:hAnsi="宋体" w:eastAsia="宋体"/>
                <w:b/>
                <w:color w:val="auto"/>
                <w:sz w:val="21"/>
                <w:szCs w:val="21"/>
                <w:highlight w:val="none"/>
                <w:lang w:eastAsia="zh-CN"/>
              </w:rPr>
              <w:t>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tc>
      </w:tr>
      <w:tr w14:paraId="4721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ADB5A1B">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zh-CN" w:eastAsia="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10分</w:t>
            </w:r>
            <w:r>
              <w:rPr>
                <w:rFonts w:hint="eastAsia" w:ascii="宋体" w:eastAsia="宋体" w:cs="宋体"/>
                <w:b/>
                <w:bCs/>
                <w:color w:val="auto"/>
                <w:sz w:val="21"/>
                <w:szCs w:val="21"/>
                <w:highlight w:val="none"/>
                <w:lang w:eastAsia="zh-CN"/>
              </w:rPr>
              <w:t>）</w:t>
            </w:r>
          </w:p>
        </w:tc>
      </w:tr>
      <w:tr w14:paraId="78E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83C0463">
            <w:pPr>
              <w:pStyle w:val="3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5B74589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投标报价</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450F0F2E">
            <w:pPr>
              <w:jc w:val="center"/>
              <w:rPr>
                <w:rFonts w:hint="default" w:ascii="宋体" w:hAnsi="宋体" w:eastAsia="宋体" w:cs="宋体"/>
                <w:color w:val="auto"/>
                <w:kern w:val="2"/>
                <w:sz w:val="21"/>
                <w:szCs w:val="21"/>
                <w:highlight w:val="none"/>
                <w:lang w:val="en-US" w:eastAsia="zh-CN"/>
              </w:rPr>
            </w:pPr>
            <w:r>
              <w:rPr>
                <w:rFonts w:hint="eastAsia" w:ascii="宋体" w:hAnsi="宋体" w:cs="宋体"/>
                <w:color w:val="auto"/>
                <w:szCs w:val="21"/>
                <w:highlight w:val="none"/>
              </w:rPr>
              <w:t>10分</w:t>
            </w:r>
          </w:p>
        </w:tc>
        <w:tc>
          <w:tcPr>
            <w:tcW w:w="5488" w:type="dxa"/>
            <w:gridSpan w:val="2"/>
            <w:tcBorders>
              <w:top w:val="single" w:color="auto" w:sz="4" w:space="0"/>
              <w:left w:val="single" w:color="auto" w:sz="4" w:space="0"/>
              <w:bottom w:val="single" w:color="auto" w:sz="4" w:space="0"/>
              <w:right w:val="single" w:color="auto" w:sz="4" w:space="0"/>
            </w:tcBorders>
            <w:noWrap w:val="0"/>
            <w:vAlign w:val="center"/>
          </w:tcPr>
          <w:p w14:paraId="73460E86">
            <w:pPr>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价格分计算方法：满足</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val="zh-CN"/>
              </w:rPr>
              <w:t>文件要求且</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val="zh-CN"/>
              </w:rPr>
              <w:t>报价最低的为评标基准价，其价格分为满分。其他</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lang w:val="zh-CN"/>
              </w:rPr>
              <w:t>的价格分统一按照下列公式计算：</w:t>
            </w:r>
          </w:p>
          <w:p w14:paraId="40839AA5">
            <w:pPr>
              <w:ind w:firstLine="420" w:firstLineChars="200"/>
              <w:rPr>
                <w:rFonts w:hint="eastAsia" w:ascii="宋体" w:hAnsi="宋体" w:eastAsia="宋体" w:cs="宋体"/>
                <w:color w:val="auto"/>
                <w:kern w:val="2"/>
                <w:sz w:val="21"/>
                <w:szCs w:val="21"/>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lang w:val="zh-CN"/>
              </w:rPr>
              <w:t>报价得分=(评标基准价／</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val="zh-CN"/>
              </w:rPr>
              <w:t>报价)×价格权值</w:t>
            </w:r>
          </w:p>
        </w:tc>
      </w:tr>
    </w:tbl>
    <w:p w14:paraId="6F5563E6">
      <w:pPr>
        <w:rPr>
          <w:color w:val="auto"/>
          <w:highlight w:val="none"/>
        </w:rPr>
      </w:pPr>
      <w:r>
        <w:rPr>
          <w:color w:val="auto"/>
          <w:highlight w:val="none"/>
        </w:rPr>
        <w:br w:type="page"/>
      </w:r>
    </w:p>
    <w:p w14:paraId="114B2731">
      <w:pPr>
        <w:pStyle w:val="3"/>
        <w:numPr>
          <w:ilvl w:val="0"/>
          <w:numId w:val="1"/>
        </w:numPr>
        <w:rPr>
          <w:color w:val="auto"/>
          <w:highlight w:val="none"/>
        </w:rPr>
      </w:pPr>
      <w:bookmarkStart w:id="178" w:name="_Toc15331"/>
      <w:r>
        <w:rPr>
          <w:rFonts w:hint="eastAsia"/>
          <w:color w:val="auto"/>
          <w:highlight w:val="none"/>
        </w:rPr>
        <w:t>合同文本参考格式</w:t>
      </w:r>
      <w:bookmarkEnd w:id="178"/>
    </w:p>
    <w:p w14:paraId="0B012142">
      <w:pPr>
        <w:ind w:firstLine="442"/>
        <w:jc w:val="center"/>
        <w:outlineLvl w:val="1"/>
        <w:rPr>
          <w:color w:val="auto"/>
          <w:sz w:val="18"/>
          <w:szCs w:val="21"/>
          <w:highlight w:val="none"/>
        </w:rPr>
      </w:pPr>
      <w:bookmarkStart w:id="179" w:name="_Toc27897"/>
      <w:bookmarkStart w:id="180" w:name="_Toc25458"/>
      <w:bookmarkStart w:id="181" w:name="_Toc20453"/>
      <w:bookmarkStart w:id="182" w:name="_Toc1541"/>
      <w:r>
        <w:rPr>
          <w:rFonts w:hint="eastAsia" w:ascii="宋体" w:hAnsi="宋体" w:cs="宋体"/>
          <w:b/>
          <w:bCs/>
          <w:color w:val="auto"/>
          <w:sz w:val="22"/>
          <w:szCs w:val="22"/>
          <w:highlight w:val="none"/>
        </w:rPr>
        <w:t>（本格式编排在磋商文件中，供供应商参考，响应时不需填写）</w:t>
      </w:r>
      <w:bookmarkEnd w:id="179"/>
      <w:bookmarkEnd w:id="180"/>
      <w:bookmarkEnd w:id="181"/>
      <w:bookmarkEnd w:id="182"/>
    </w:p>
    <w:p w14:paraId="499965F6">
      <w:pPr>
        <w:ind w:firstLine="420"/>
        <w:rPr>
          <w:color w:val="auto"/>
          <w:highlight w:val="none"/>
        </w:rPr>
      </w:pPr>
    </w:p>
    <w:p w14:paraId="223F7260">
      <w:pPr>
        <w:rPr>
          <w:color w:val="auto"/>
          <w:highlight w:val="none"/>
        </w:rPr>
      </w:pPr>
    </w:p>
    <w:p w14:paraId="726C3253">
      <w:pPr>
        <w:keepNext w:val="0"/>
        <w:keepLines w:val="0"/>
        <w:pageBreakBefore w:val="0"/>
        <w:widowControl w:val="0"/>
        <w:tabs>
          <w:tab w:val="center" w:pos="4335"/>
          <w:tab w:val="left" w:pos="7892"/>
        </w:tabs>
        <w:kinsoku/>
        <w:wordWrap/>
        <w:overflowPunct/>
        <w:topLinePunct w:val="0"/>
        <w:autoSpaceDE/>
        <w:autoSpaceDN/>
        <w:bidi w:val="0"/>
        <w:adjustRightInd w:val="0"/>
        <w:snapToGrid w:val="0"/>
        <w:spacing w:line="480" w:lineRule="auto"/>
        <w:jc w:val="center"/>
        <w:textAlignment w:val="auto"/>
        <w:outlineLvl w:val="9"/>
        <w:rPr>
          <w:rFonts w:hint="eastAsia" w:ascii="宋体" w:hAnsi="宋体" w:eastAsia="宋体" w:cs="宋体"/>
          <w:b/>
          <w:bCs/>
          <w:color w:val="auto"/>
          <w:sz w:val="96"/>
          <w:szCs w:val="96"/>
          <w:highlight w:val="none"/>
        </w:rPr>
      </w:pPr>
      <w:bookmarkStart w:id="183" w:name="_Toc28801"/>
    </w:p>
    <w:p w14:paraId="2C3D71AA">
      <w:pPr>
        <w:keepNext w:val="0"/>
        <w:keepLines w:val="0"/>
        <w:pageBreakBefore w:val="0"/>
        <w:widowControl w:val="0"/>
        <w:tabs>
          <w:tab w:val="center" w:pos="4335"/>
          <w:tab w:val="left" w:pos="7892"/>
        </w:tabs>
        <w:kinsoku/>
        <w:wordWrap/>
        <w:overflowPunct/>
        <w:topLinePunct w:val="0"/>
        <w:autoSpaceDE/>
        <w:autoSpaceDN/>
        <w:bidi w:val="0"/>
        <w:adjustRightInd w:val="0"/>
        <w:snapToGrid w:val="0"/>
        <w:spacing w:line="480" w:lineRule="auto"/>
        <w:jc w:val="center"/>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96"/>
          <w:szCs w:val="96"/>
          <w:highlight w:val="none"/>
        </w:rPr>
        <w:t>校车服务合同</w:t>
      </w:r>
      <w:r>
        <w:rPr>
          <w:rFonts w:hint="eastAsia" w:ascii="宋体" w:hAnsi="宋体" w:cs="宋体"/>
          <w:b/>
          <w:bCs/>
          <w:color w:val="auto"/>
          <w:sz w:val="96"/>
          <w:szCs w:val="96"/>
          <w:highlight w:val="none"/>
          <w:lang w:val="en-US" w:eastAsia="zh-CN"/>
        </w:rPr>
        <w:t>书</w:t>
      </w:r>
    </w:p>
    <w:p w14:paraId="0BAD2BEF">
      <w:pPr>
        <w:snapToGrid w:val="0"/>
        <w:spacing w:line="600" w:lineRule="exact"/>
        <w:rPr>
          <w:rFonts w:ascii="宋体" w:hAnsi="宋体" w:eastAsia="宋体" w:cs="宋体"/>
          <w:b/>
          <w:bCs/>
          <w:color w:val="auto"/>
          <w:sz w:val="24"/>
          <w:highlight w:val="none"/>
        </w:rPr>
      </w:pPr>
    </w:p>
    <w:p w14:paraId="7AC1D390">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hint="eastAsia" w:ascii="宋体" w:hAnsi="宋体" w:eastAsia="宋体" w:cs="宋体"/>
          <w:b/>
          <w:bCs/>
          <w:color w:val="auto"/>
          <w:sz w:val="24"/>
          <w:szCs w:val="24"/>
          <w:highlight w:val="none"/>
        </w:rPr>
      </w:pPr>
    </w:p>
    <w:p w14:paraId="7E1B7CE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hint="eastAsia" w:ascii="宋体" w:hAnsi="宋体" w:eastAsia="宋体" w:cs="宋体"/>
          <w:b/>
          <w:bCs/>
          <w:color w:val="auto"/>
          <w:sz w:val="24"/>
          <w:szCs w:val="24"/>
          <w:highlight w:val="none"/>
        </w:rPr>
      </w:pPr>
    </w:p>
    <w:p w14:paraId="0EC532F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hint="eastAsia" w:ascii="宋体" w:hAnsi="宋体" w:eastAsia="宋体" w:cs="宋体"/>
          <w:b/>
          <w:bCs/>
          <w:color w:val="auto"/>
          <w:sz w:val="24"/>
          <w:szCs w:val="24"/>
          <w:highlight w:val="none"/>
        </w:rPr>
      </w:pPr>
    </w:p>
    <w:p w14:paraId="1355143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hint="eastAsia" w:ascii="宋体" w:hAnsi="宋体" w:eastAsia="宋体" w:cs="宋体"/>
          <w:b/>
          <w:bCs/>
          <w:color w:val="auto"/>
          <w:sz w:val="24"/>
          <w:szCs w:val="24"/>
          <w:highlight w:val="none"/>
        </w:rPr>
      </w:pPr>
    </w:p>
    <w:p w14:paraId="168483F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cs="宋体"/>
          <w:color w:val="auto"/>
          <w:sz w:val="24"/>
          <w:szCs w:val="24"/>
          <w:highlight w:val="none"/>
          <w:lang w:eastAsia="zh-CN"/>
        </w:rPr>
        <w:t>东莞市大朗镇犀牛陂股份经济联合社校车接送服务</w:t>
      </w:r>
    </w:p>
    <w:p w14:paraId="085F6AF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甲方（全称）：</w:t>
      </w:r>
      <w:r>
        <w:rPr>
          <w:rFonts w:hint="eastAsia" w:ascii="宋体" w:cs="宋体"/>
          <w:color w:val="auto"/>
          <w:sz w:val="24"/>
          <w:szCs w:val="24"/>
          <w:highlight w:val="none"/>
          <w:lang w:eastAsia="zh-CN"/>
        </w:rPr>
        <w:t>东莞市大朗镇犀牛陂股份经济联合社</w:t>
      </w:r>
    </w:p>
    <w:p w14:paraId="5956EEA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乙方（全称）：</w:t>
      </w:r>
    </w:p>
    <w:p w14:paraId="0826433E">
      <w:pPr>
        <w:snapToGrid w:val="0"/>
        <w:spacing w:line="600" w:lineRule="exact"/>
        <w:ind w:left="2318" w:leftChars="1104" w:firstLine="241" w:firstLineChars="100"/>
        <w:jc w:val="left"/>
        <w:rPr>
          <w:rFonts w:ascii="宋体" w:hAnsi="宋体" w:eastAsia="宋体" w:cs="宋体"/>
          <w:b/>
          <w:bCs/>
          <w:color w:val="auto"/>
          <w:sz w:val="24"/>
          <w:szCs w:val="24"/>
          <w:highlight w:val="none"/>
        </w:rPr>
      </w:pPr>
    </w:p>
    <w:p w14:paraId="3D4D5C4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签订日期：</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月</w:t>
      </w:r>
    </w:p>
    <w:p w14:paraId="649EF84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outlineLvl w:val="9"/>
        <w:rPr>
          <w:rFonts w:ascii="宋体" w:hAnsi="宋体" w:eastAsia="宋体" w:cs="宋体"/>
          <w:b/>
          <w:bCs/>
          <w:color w:val="auto"/>
          <w:sz w:val="24"/>
          <w:highlight w:val="none"/>
        </w:rPr>
      </w:pPr>
      <w:r>
        <w:rPr>
          <w:rFonts w:hint="eastAsia" w:ascii="宋体" w:hAnsi="宋体" w:eastAsia="宋体" w:cs="宋体"/>
          <w:b/>
          <w:bCs/>
          <w:color w:val="auto"/>
          <w:sz w:val="24"/>
          <w:szCs w:val="24"/>
          <w:highlight w:val="none"/>
        </w:rPr>
        <w:t>签订地点：</w:t>
      </w:r>
      <w:r>
        <w:rPr>
          <w:rFonts w:hint="eastAsia" w:ascii="宋体" w:hAnsi="宋体" w:eastAsia="宋体" w:cs="宋体"/>
          <w:b w:val="0"/>
          <w:bCs w:val="0"/>
          <w:color w:val="auto"/>
          <w:sz w:val="24"/>
          <w:szCs w:val="24"/>
          <w:highlight w:val="none"/>
          <w:lang w:val="en-US" w:eastAsia="zh-CN"/>
        </w:rPr>
        <w:t>东莞市</w:t>
      </w:r>
      <w:r>
        <w:rPr>
          <w:rFonts w:hint="eastAsia" w:ascii="宋体" w:hAnsi="宋体" w:cs="宋体"/>
          <w:b w:val="0"/>
          <w:bCs w:val="0"/>
          <w:color w:val="auto"/>
          <w:sz w:val="24"/>
          <w:szCs w:val="24"/>
          <w:highlight w:val="none"/>
          <w:lang w:val="en-US" w:eastAsia="zh-CN"/>
        </w:rPr>
        <w:t>大朗镇犀牛陂村</w:t>
      </w:r>
    </w:p>
    <w:p w14:paraId="06D39F4D">
      <w:pPr>
        <w:spacing w:line="360" w:lineRule="exact"/>
        <w:rPr>
          <w:rFonts w:ascii="宋体" w:hAnsi="宋体" w:eastAsia="宋体" w:cs="宋体"/>
          <w:b/>
          <w:color w:val="auto"/>
          <w:sz w:val="24"/>
          <w:highlight w:val="none"/>
        </w:rPr>
      </w:pPr>
    </w:p>
    <w:p w14:paraId="5252073D">
      <w:pPr>
        <w:wordWrap w:val="0"/>
        <w:jc w:val="right"/>
        <w:rPr>
          <w:rFonts w:hint="eastAsia" w:ascii="宋体" w:hAnsi="宋体" w:eastAsia="宋体" w:cs="宋体"/>
          <w:color w:val="auto"/>
          <w:kern w:val="2"/>
          <w:sz w:val="22"/>
          <w:szCs w:val="22"/>
          <w:highlight w:val="none"/>
          <w:lang w:val="en-US" w:eastAsia="zh-CN" w:bidi="ar-SA"/>
        </w:rPr>
      </w:pPr>
    </w:p>
    <w:p w14:paraId="166386F0">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br w:type="page"/>
      </w:r>
    </w:p>
    <w:bookmarkEnd w:id="183"/>
    <w:p w14:paraId="13F53A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bookmarkStart w:id="184" w:name="OLE_LINK3"/>
      <w:r>
        <w:rPr>
          <w:rFonts w:hint="eastAsia" w:ascii="宋体" w:hAnsi="宋体" w:eastAsia="宋体" w:cs="宋体"/>
          <w:color w:val="auto"/>
          <w:sz w:val="24"/>
          <w:szCs w:val="24"/>
          <w:highlight w:val="none"/>
        </w:rPr>
        <w:t>东莞市</w:t>
      </w:r>
      <w:bookmarkEnd w:id="184"/>
      <w:r>
        <w:rPr>
          <w:rFonts w:hint="eastAsia" w:ascii="宋体" w:hAnsi="宋体" w:eastAsia="宋体" w:cs="宋体"/>
          <w:color w:val="auto"/>
          <w:sz w:val="24"/>
          <w:szCs w:val="24"/>
          <w:highlight w:val="none"/>
          <w:lang w:val="en-US" w:eastAsia="zh-CN"/>
        </w:rPr>
        <w:t>大朗镇犀牛陂股份经济联合社</w:t>
      </w:r>
      <w:r>
        <w:rPr>
          <w:rFonts w:hint="eastAsia" w:ascii="宋体" w:hAnsi="宋体" w:eastAsia="宋体" w:cs="宋体"/>
          <w:color w:val="auto"/>
          <w:sz w:val="24"/>
          <w:szCs w:val="24"/>
          <w:highlight w:val="none"/>
        </w:rPr>
        <w:t xml:space="preserve"> </w:t>
      </w:r>
    </w:p>
    <w:p w14:paraId="3DB6EDC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w:t>
      </w:r>
    </w:p>
    <w:p w14:paraId="587F90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p>
    <w:p w14:paraId="11EE17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校车安全管理条例》和《东莞市校车管理办法》等有关规定，为明确甲方和乙方权利与义务关系，就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方向</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方提供校车服务，本着自愿、公平、互利的原则，经双方协商一致，订立本合同，以资共同遵守。</w:t>
      </w:r>
    </w:p>
    <w:p w14:paraId="6E47B8C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一、服务方式</w:t>
      </w:r>
    </w:p>
    <w:p w14:paraId="7D0AFE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根据协议，</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符合《校车安全管理条例》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56 </w:t>
      </w:r>
      <w:r>
        <w:rPr>
          <w:rFonts w:hint="eastAsia" w:ascii="宋体" w:hAnsi="宋体" w:eastAsia="宋体" w:cs="宋体"/>
          <w:color w:val="auto"/>
          <w:sz w:val="24"/>
          <w:szCs w:val="24"/>
          <w:highlight w:val="none"/>
          <w:u w:val="none"/>
          <w:lang w:val="en-US" w:eastAsia="zh-CN"/>
        </w:rPr>
        <w:t>座</w:t>
      </w:r>
      <w:r>
        <w:rPr>
          <w:rFonts w:hint="eastAsia" w:ascii="宋体" w:hAnsi="宋体" w:eastAsia="宋体" w:cs="宋体"/>
          <w:color w:val="auto"/>
          <w:sz w:val="24"/>
          <w:szCs w:val="24"/>
          <w:highlight w:val="none"/>
        </w:rPr>
        <w:t>空调专用校车，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4 </w:t>
      </w:r>
      <w:r>
        <w:rPr>
          <w:rFonts w:hint="eastAsia" w:ascii="宋体" w:hAnsi="宋体" w:eastAsia="宋体" w:cs="宋体"/>
          <w:color w:val="auto"/>
          <w:sz w:val="24"/>
          <w:szCs w:val="24"/>
          <w:highlight w:val="none"/>
        </w:rPr>
        <w:t>台专用校车登记入户</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方，向</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大朗镇犀牛陂村户籍学生 </w:t>
      </w:r>
      <w:r>
        <w:rPr>
          <w:rFonts w:hint="eastAsia" w:ascii="宋体" w:hAnsi="宋体" w:eastAsia="宋体" w:cs="宋体"/>
          <w:color w:val="auto"/>
          <w:sz w:val="24"/>
          <w:szCs w:val="24"/>
          <w:highlight w:val="none"/>
        </w:rPr>
        <w:t>提供校车接送服务，该批校车服务车辆由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方统一管理。</w:t>
      </w:r>
    </w:p>
    <w:p w14:paraId="55BA80A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二、服务期限</w:t>
      </w:r>
    </w:p>
    <w:p w14:paraId="7212C7B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1、校车接送服务合同期</w:t>
      </w:r>
      <w:r>
        <w:rPr>
          <w:rFonts w:hint="eastAsia" w:ascii="宋体" w:hAnsi="宋体" w:eastAsia="宋体" w:cs="宋体"/>
          <w:color w:val="auto"/>
          <w:sz w:val="24"/>
          <w:szCs w:val="24"/>
          <w:highlight w:val="none"/>
          <w:lang w:val="en-US" w:eastAsia="zh-CN"/>
        </w:rPr>
        <w:t>自合同签约起3年，自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日起至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日日止</w:t>
      </w:r>
      <w:r>
        <w:rPr>
          <w:rFonts w:hint="eastAsia" w:ascii="宋体" w:hAnsi="宋体" w:eastAsia="宋体" w:cs="宋体"/>
          <w:color w:val="auto"/>
          <w:sz w:val="24"/>
          <w:szCs w:val="24"/>
          <w:highlight w:val="none"/>
        </w:rPr>
        <w:t>。</w:t>
      </w:r>
    </w:p>
    <w:p w14:paraId="43C4DE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、合同期满后，在同等条件下，乙方拥有优先续约权，并根据市场情况调整相应的接送费。</w:t>
      </w:r>
    </w:p>
    <w:p w14:paraId="5B0C679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三、服务费用及支付方式</w:t>
      </w:r>
    </w:p>
    <w:p w14:paraId="3E1153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1、经双方协商，</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方每年按</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个月收取接送费用</w:t>
      </w:r>
      <w:r>
        <w:rPr>
          <w:rFonts w:hint="eastAsia" w:ascii="宋体" w:hAnsi="宋体" w:eastAsia="宋体" w:cs="宋体"/>
          <w:color w:val="auto"/>
          <w:sz w:val="24"/>
          <w:szCs w:val="24"/>
          <w:highlight w:val="none"/>
          <w:lang w:val="en-US" w:eastAsia="zh-CN"/>
        </w:rPr>
        <w:t>（其中每年2月、8月不支付费用，其他月份按整月收费）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台</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rPr>
        <w:t>座</w:t>
      </w:r>
      <w:r>
        <w:rPr>
          <w:rFonts w:hint="eastAsia" w:ascii="宋体" w:hAnsi="宋体" w:eastAsia="宋体" w:cs="宋体"/>
          <w:color w:val="auto"/>
          <w:sz w:val="24"/>
          <w:szCs w:val="24"/>
          <w:highlight w:val="none"/>
          <w:lang w:val="en-US" w:eastAsia="zh-CN"/>
        </w:rPr>
        <w:t>专用</w:t>
      </w:r>
      <w:r>
        <w:rPr>
          <w:rFonts w:hint="eastAsia" w:ascii="宋体" w:hAnsi="宋体" w:eastAsia="宋体" w:cs="宋体"/>
          <w:color w:val="auto"/>
          <w:sz w:val="24"/>
          <w:szCs w:val="24"/>
          <w:highlight w:val="none"/>
        </w:rPr>
        <w:t>校车每年接送服务费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共计：</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02B10D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方应在每月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日前向</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方缴清上月的接送服务费用：</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台</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rPr>
        <w:t>座</w:t>
      </w:r>
      <w:r>
        <w:rPr>
          <w:rFonts w:hint="eastAsia" w:ascii="宋体" w:hAnsi="宋体" w:eastAsia="宋体" w:cs="宋体"/>
          <w:color w:val="auto"/>
          <w:sz w:val="24"/>
          <w:szCs w:val="24"/>
          <w:highlight w:val="none"/>
          <w:lang w:val="en-US" w:eastAsia="zh-CN"/>
        </w:rPr>
        <w:t>专用</w:t>
      </w:r>
      <w:r>
        <w:rPr>
          <w:rFonts w:hint="eastAsia" w:ascii="宋体" w:hAnsi="宋体" w:eastAsia="宋体" w:cs="宋体"/>
          <w:color w:val="auto"/>
          <w:sz w:val="24"/>
          <w:szCs w:val="24"/>
          <w:highlight w:val="none"/>
        </w:rPr>
        <w:t>校车每月应缴校车接送服务费用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总计：</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元/月（大写人民币</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A3DCA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甲方缴交接送服务费用采用转帐方式（乙方开户行：</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户名：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帐号：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），乙方必须向甲方提供合法有效的发票。</w:t>
      </w:r>
    </w:p>
    <w:p w14:paraId="452B5C1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四、服务线路、时间</w:t>
      </w:r>
    </w:p>
    <w:p w14:paraId="7E3A689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1、线路：</w:t>
      </w:r>
    </w:p>
    <w:p w14:paraId="3D0AF2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由甲、乙双方根据</w:t>
      </w:r>
      <w:r>
        <w:rPr>
          <w:rFonts w:hint="eastAsia" w:ascii="宋体" w:hAnsi="宋体" w:eastAsia="宋体" w:cs="宋体"/>
          <w:color w:val="auto"/>
          <w:sz w:val="24"/>
          <w:szCs w:val="24"/>
          <w:highlight w:val="none"/>
          <w:lang w:val="en-US" w:eastAsia="zh-CN"/>
        </w:rPr>
        <w:t>社区</w:t>
      </w:r>
      <w:r>
        <w:rPr>
          <w:rFonts w:hint="eastAsia" w:ascii="宋体" w:hAnsi="宋体" w:eastAsia="宋体" w:cs="宋体"/>
          <w:color w:val="auto"/>
          <w:sz w:val="24"/>
          <w:szCs w:val="24"/>
          <w:highlight w:val="none"/>
        </w:rPr>
        <w:t>实际乘车人数及地点共同规划接送线路。</w:t>
      </w:r>
    </w:p>
    <w:p w14:paraId="22C2E8A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2、服务时间及车次：</w:t>
      </w:r>
    </w:p>
    <w:p w14:paraId="002C663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根据学校离返校时间，</w:t>
      </w:r>
      <w:r>
        <w:rPr>
          <w:rFonts w:hint="eastAsia" w:ascii="宋体" w:hAnsi="宋体" w:eastAsia="宋体" w:cs="宋体"/>
          <w:color w:val="auto"/>
          <w:sz w:val="24"/>
          <w:szCs w:val="24"/>
          <w:highlight w:val="none"/>
        </w:rPr>
        <w:t>具体接送时间</w:t>
      </w:r>
      <w:r>
        <w:rPr>
          <w:rFonts w:hint="eastAsia" w:ascii="宋体" w:hAnsi="宋体" w:eastAsia="宋体" w:cs="宋体"/>
          <w:color w:val="auto"/>
          <w:sz w:val="24"/>
          <w:szCs w:val="24"/>
          <w:highlight w:val="none"/>
          <w:lang w:val="en-US" w:eastAsia="zh-CN"/>
        </w:rPr>
        <w:t>趟次，</w:t>
      </w:r>
      <w:r>
        <w:rPr>
          <w:rFonts w:hint="eastAsia" w:ascii="宋体" w:hAnsi="宋体" w:eastAsia="宋体" w:cs="宋体"/>
          <w:color w:val="auto"/>
          <w:sz w:val="24"/>
          <w:szCs w:val="24"/>
          <w:highlight w:val="none"/>
        </w:rPr>
        <w:t>由甲乙双方共同协商制定。</w:t>
      </w:r>
    </w:p>
    <w:p w14:paraId="18B29DB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14:paraId="207035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方因举行活动或其他事务需用校车，</w:t>
      </w:r>
      <w:r>
        <w:rPr>
          <w:rFonts w:hint="eastAsia" w:ascii="宋体" w:hAnsi="宋体" w:eastAsia="宋体" w:cs="宋体"/>
          <w:color w:val="auto"/>
          <w:sz w:val="24"/>
          <w:szCs w:val="24"/>
          <w:highlight w:val="none"/>
          <w:lang w:eastAsia="zh-CN"/>
        </w:rPr>
        <w:t>在不影响校车接送学生情况下。</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每年</w:t>
      </w:r>
      <w:r>
        <w:rPr>
          <w:rFonts w:hint="eastAsia" w:ascii="宋体" w:hAnsi="宋体" w:eastAsia="宋体" w:cs="宋体"/>
          <w:color w:val="auto"/>
          <w:sz w:val="24"/>
          <w:szCs w:val="24"/>
          <w:highlight w:val="none"/>
          <w:lang w:eastAsia="zh-CN"/>
        </w:rPr>
        <w:t>可</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次免费派车给</w:t>
      </w:r>
      <w:r>
        <w:rPr>
          <w:rFonts w:hint="eastAsia" w:ascii="宋体" w:hAnsi="宋体" w:eastAsia="宋体" w:cs="宋体"/>
          <w:color w:val="auto"/>
          <w:sz w:val="24"/>
          <w:szCs w:val="24"/>
          <w:highlight w:val="none"/>
          <w:lang w:val="en-US" w:eastAsia="zh-CN"/>
        </w:rPr>
        <w:t>甲方在东莞市内使用。</w:t>
      </w:r>
    </w:p>
    <w:p w14:paraId="5FB23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（2）如由于交通管制临时规定或不可抗力因素造成路线的改变，经双方协商确认后，方可按变更后的路线运行。</w:t>
      </w:r>
    </w:p>
    <w:p w14:paraId="301BF1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（3）因出现车辆维修、年审、接受定期检查或经</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方认可的合理因素所造成需要暂停运行时，</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方必须及时用同等规格的车辆来代替，确定每天车辆的正常运行为前提。否则</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方有权不支付当天该车辆的租车费用，并由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方承担由此所造成</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方的损失。</w:t>
      </w:r>
    </w:p>
    <w:p w14:paraId="4D11FC5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五、甲、乙双方的权利和义务</w:t>
      </w:r>
    </w:p>
    <w:p w14:paraId="5CA99C1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1、为保证车辆正常运行，</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方提供的接送车辆必须满足《校车安全管理条例》的相关规定，符合最新的专用校车技术条件标准和最新机动车运行安全技术条件标准。</w:t>
      </w:r>
    </w:p>
    <w:p w14:paraId="4F2787B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方负责办理车辆的营运的各项手续，确保具有接送学生上、放学的功能，方能进行接送服务。</w:t>
      </w:r>
    </w:p>
    <w:p w14:paraId="1BB1220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方负责车辆的检测、年审、维修、燃料、管理费、保险等所需各项设备的费用。</w:t>
      </w:r>
    </w:p>
    <w:p w14:paraId="72D8ADD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方负责购买校车“道路客运承运人责任保险”。</w:t>
      </w:r>
    </w:p>
    <w:p w14:paraId="79A06B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方负责对驾驶员、校车照管员岗前的培训工作，并对其从业人员进行定期或不定期专题培训学习，发生劳资纠纷时，</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方负责全程跟进工作，并对劳资纠纷按相关规定作出处理。</w:t>
      </w:r>
    </w:p>
    <w:p w14:paraId="1588C32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6、校车驾驶员</w:t>
      </w:r>
      <w:r>
        <w:rPr>
          <w:rFonts w:hint="eastAsia" w:ascii="宋体" w:hAnsi="宋体" w:eastAsia="宋体" w:cs="宋体"/>
          <w:b w:val="0"/>
          <w:bCs w:val="0"/>
          <w:color w:val="auto"/>
          <w:sz w:val="24"/>
          <w:szCs w:val="24"/>
          <w:highlight w:val="none"/>
          <w:lang w:eastAsia="zh-CN"/>
        </w:rPr>
        <w:t>、校车照管员</w:t>
      </w:r>
      <w:r>
        <w:rPr>
          <w:rFonts w:hint="eastAsia" w:ascii="宋体" w:hAnsi="宋体" w:eastAsia="宋体" w:cs="宋体"/>
          <w:b w:val="0"/>
          <w:bCs w:val="0"/>
          <w:color w:val="auto"/>
          <w:sz w:val="24"/>
          <w:szCs w:val="24"/>
          <w:highlight w:val="none"/>
        </w:rPr>
        <w:t>工资待遇费用由</w:t>
      </w:r>
      <w:r>
        <w:rPr>
          <w:rFonts w:hint="eastAsia" w:ascii="宋体" w:hAnsi="宋体" w:eastAsia="宋体" w:cs="宋体"/>
          <w:b w:val="0"/>
          <w:bCs w:val="0"/>
          <w:color w:val="auto"/>
          <w:sz w:val="24"/>
          <w:szCs w:val="24"/>
          <w:highlight w:val="none"/>
          <w:lang w:val="en-US" w:eastAsia="zh-CN"/>
        </w:rPr>
        <w:t>乙</w:t>
      </w:r>
      <w:r>
        <w:rPr>
          <w:rFonts w:hint="eastAsia" w:ascii="宋体" w:hAnsi="宋体" w:eastAsia="宋体" w:cs="宋体"/>
          <w:b w:val="0"/>
          <w:bCs w:val="0"/>
          <w:color w:val="auto"/>
          <w:sz w:val="24"/>
          <w:szCs w:val="24"/>
          <w:highlight w:val="none"/>
        </w:rPr>
        <w:t>方承担</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乙</w:t>
      </w:r>
      <w:r>
        <w:rPr>
          <w:rFonts w:hint="eastAsia" w:ascii="宋体" w:hAnsi="宋体" w:eastAsia="宋体" w:cs="宋体"/>
          <w:b w:val="0"/>
          <w:bCs w:val="0"/>
          <w:color w:val="auto"/>
          <w:sz w:val="24"/>
          <w:szCs w:val="24"/>
          <w:highlight w:val="none"/>
        </w:rPr>
        <w:t>方应优先聘请</w:t>
      </w:r>
      <w:r>
        <w:rPr>
          <w:rFonts w:hint="eastAsia" w:ascii="宋体" w:hAnsi="宋体" w:eastAsia="宋体" w:cs="宋体"/>
          <w:b w:val="0"/>
          <w:bCs w:val="0"/>
          <w:color w:val="auto"/>
          <w:sz w:val="24"/>
          <w:szCs w:val="24"/>
          <w:highlight w:val="none"/>
          <w:lang w:eastAsia="zh-CN"/>
        </w:rPr>
        <w:t>甲</w:t>
      </w:r>
      <w:r>
        <w:rPr>
          <w:rFonts w:hint="eastAsia" w:ascii="宋体" w:hAnsi="宋体" w:eastAsia="宋体" w:cs="宋体"/>
          <w:b w:val="0"/>
          <w:bCs w:val="0"/>
          <w:color w:val="auto"/>
          <w:sz w:val="24"/>
          <w:szCs w:val="24"/>
          <w:highlight w:val="none"/>
        </w:rPr>
        <w:t>方所属</w:t>
      </w:r>
      <w:r>
        <w:rPr>
          <w:rFonts w:hint="eastAsia" w:ascii="宋体" w:hAnsi="宋体" w:eastAsia="宋体" w:cs="宋体"/>
          <w:b w:val="0"/>
          <w:bCs w:val="0"/>
          <w:color w:val="auto"/>
          <w:sz w:val="24"/>
          <w:szCs w:val="24"/>
          <w:highlight w:val="none"/>
          <w:lang w:val="en-US" w:eastAsia="zh-CN"/>
        </w:rPr>
        <w:t>村</w:t>
      </w:r>
      <w:r>
        <w:rPr>
          <w:rFonts w:hint="eastAsia" w:ascii="宋体" w:hAnsi="宋体" w:eastAsia="宋体" w:cs="宋体"/>
          <w:b w:val="0"/>
          <w:bCs w:val="0"/>
          <w:color w:val="auto"/>
          <w:sz w:val="24"/>
          <w:szCs w:val="24"/>
          <w:highlight w:val="none"/>
        </w:rPr>
        <w:t>人员。</w:t>
      </w:r>
    </w:p>
    <w:p w14:paraId="7ECF6B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7、保证车辆证件齐全，车况良好，适于营运。同时，根据双方确定的运行方案，保证服务车辆的安全准点，如无特殊原因，不得迟到、早退。</w:t>
      </w:r>
    </w:p>
    <w:p w14:paraId="0AF0705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8、文明、安全运行、保持车辆的干净整洁。要求参与服务的司机着装整洁规范，运行期间应耐心、态度和蔼，礼貌待人，属于司机态度恶劣，造成吵架打架等情节严重的，后果由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方承担。</w:t>
      </w:r>
    </w:p>
    <w:p w14:paraId="0A7DB63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9、车辆在运行期间如发生故障或事故，</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方需即时调动符合校车资质其他车辆代替运行，以确保学生按时上、放学。</w:t>
      </w:r>
    </w:p>
    <w:p w14:paraId="4AB654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方按交通主管部门审核统一的车身颜色及标识制定车辆的车身颜色及车身标识。如在接送服务过程中，造成车身颜色或标识变色、残缺或破损的，由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方负责修补或重新张贴。</w:t>
      </w:r>
    </w:p>
    <w:p w14:paraId="00BCCF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11、合同期内，</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方服务车辆发生交通事故、工伤事故、劳资纠纷、人身伤害等，必须按照国家有关法律法规、管理制度妥善处理，所产生的一切费用由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方负责承担。</w:t>
      </w:r>
    </w:p>
    <w:p w14:paraId="4E9A38AD">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12、合同期内，</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方接送服务中所产生的一切交通违法行为，所产生的一切费用由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方负责承担。</w:t>
      </w:r>
    </w:p>
    <w:p w14:paraId="1E4885B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方按照双方约定的付款方式，按时向</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方支付合同期内服务费用。</w:t>
      </w:r>
    </w:p>
    <w:p w14:paraId="7FB2CA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14、为方便接送，甲方应提供毗邻学校或服务地点且安全的停车位供乙方本合同服务车辆免费停放，否则产生的相关停车费用由甲方承担。</w:t>
      </w:r>
    </w:p>
    <w:p w14:paraId="7B56BA3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方任何时候不能要求</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方从事违反《中华人民共和国道路交通安全法》及国家相关法律法规的行为。</w:t>
      </w:r>
    </w:p>
    <w:p w14:paraId="2DCB2B1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方因特殊原因更改或增加接送时间段或班次，需提前一个工作日书面或电话知会</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方，取得</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方同意之后，方能调动车辆。</w:t>
      </w:r>
    </w:p>
    <w:p w14:paraId="640285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方不因向</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方购买服务而承担</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方履行本合同义务过程中产生的任何交通安全责任。</w:t>
      </w:r>
    </w:p>
    <w:p w14:paraId="60B50C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18、乙方须建立健全校车安全管理制度、台账，并建立突发事件应急处理预案，保障校车安全运行。</w:t>
      </w:r>
    </w:p>
    <w:p w14:paraId="5A1C32D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六、其它约定</w:t>
      </w:r>
    </w:p>
    <w:p w14:paraId="3A5F27D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由于政府和交通部门明文禁止使用以上服务车辆接送或因不可抗因素（政策规定导致学校终止办学等）造成本合同不能履行时，取得有关证明之后，双方友好终止本合同，互不追究责任。遭受不可抗力因素一方应及时将不可抗力情况书面告知对方，并及时采取有效措施避免损失扩大，否则应承担扩大部分的损失。</w:t>
      </w:r>
    </w:p>
    <w:p w14:paraId="00635D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2、合同期内如果燃油费、人工费等上涨，所增加的费用由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方全额承担。</w:t>
      </w:r>
    </w:p>
    <w:p w14:paraId="5394F7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该批专用校车主要用于接送东莞市</w:t>
      </w:r>
      <w:r>
        <w:rPr>
          <w:rFonts w:hint="eastAsia" w:ascii="宋体" w:hAnsi="宋体" w:eastAsia="宋体" w:cs="宋体"/>
          <w:color w:val="auto"/>
          <w:sz w:val="24"/>
          <w:szCs w:val="24"/>
          <w:highlight w:val="none"/>
          <w:lang w:val="en-US" w:eastAsia="zh-CN"/>
        </w:rPr>
        <w:t>大朗镇犀牛陂村</w:t>
      </w:r>
      <w:r>
        <w:rPr>
          <w:rFonts w:hint="eastAsia" w:ascii="宋体" w:hAnsi="宋体" w:eastAsia="宋体" w:cs="宋体"/>
          <w:color w:val="auto"/>
          <w:sz w:val="24"/>
          <w:szCs w:val="24"/>
          <w:highlight w:val="none"/>
        </w:rPr>
        <w:t>所属</w:t>
      </w:r>
      <w:r>
        <w:rPr>
          <w:rFonts w:hint="eastAsia" w:ascii="宋体" w:hAnsi="宋体" w:eastAsia="宋体" w:cs="宋体"/>
          <w:color w:val="auto"/>
          <w:sz w:val="24"/>
          <w:szCs w:val="24"/>
          <w:highlight w:val="none"/>
          <w:lang w:val="en-US" w:eastAsia="zh-CN"/>
        </w:rPr>
        <w:t>本村</w:t>
      </w:r>
      <w:r>
        <w:rPr>
          <w:rFonts w:hint="eastAsia" w:ascii="宋体" w:hAnsi="宋体" w:eastAsia="宋体" w:cs="宋体"/>
          <w:color w:val="auto"/>
          <w:sz w:val="24"/>
          <w:szCs w:val="24"/>
          <w:highlight w:val="none"/>
        </w:rPr>
        <w:t>户籍学生。非本</w:t>
      </w:r>
      <w:r>
        <w:rPr>
          <w:rFonts w:hint="eastAsia" w:ascii="宋体" w:hAnsi="宋体" w:eastAsia="宋体" w:cs="宋体"/>
          <w:color w:val="auto"/>
          <w:sz w:val="24"/>
          <w:szCs w:val="24"/>
          <w:highlight w:val="none"/>
          <w:lang w:val="en-US" w:eastAsia="zh-CN"/>
        </w:rPr>
        <w:t>村</w:t>
      </w:r>
      <w:r>
        <w:rPr>
          <w:rFonts w:hint="eastAsia" w:ascii="宋体" w:hAnsi="宋体" w:eastAsia="宋体" w:cs="宋体"/>
          <w:color w:val="auto"/>
          <w:sz w:val="24"/>
          <w:szCs w:val="24"/>
          <w:highlight w:val="none"/>
        </w:rPr>
        <w:t>户籍学生如需乘坐本校车上学、放学，需向所属</w:t>
      </w:r>
      <w:r>
        <w:rPr>
          <w:rFonts w:hint="eastAsia" w:ascii="宋体" w:hAnsi="宋体" w:eastAsia="宋体" w:cs="宋体"/>
          <w:color w:val="auto"/>
          <w:sz w:val="24"/>
          <w:szCs w:val="24"/>
          <w:highlight w:val="none"/>
          <w:lang w:val="en-US" w:eastAsia="zh-CN"/>
        </w:rPr>
        <w:t>村</w:t>
      </w:r>
      <w:r>
        <w:rPr>
          <w:rFonts w:hint="eastAsia" w:ascii="宋体" w:hAnsi="宋体" w:eastAsia="宋体" w:cs="宋体"/>
          <w:color w:val="auto"/>
          <w:sz w:val="24"/>
          <w:szCs w:val="24"/>
          <w:highlight w:val="none"/>
        </w:rPr>
        <w:t>提出书面申请，在确保全体</w:t>
      </w:r>
      <w:r>
        <w:rPr>
          <w:rFonts w:hint="eastAsia" w:ascii="宋体" w:hAnsi="宋体" w:eastAsia="宋体" w:cs="宋体"/>
          <w:color w:val="auto"/>
          <w:sz w:val="24"/>
          <w:szCs w:val="24"/>
          <w:highlight w:val="none"/>
          <w:lang w:val="en-US" w:eastAsia="zh-CN"/>
        </w:rPr>
        <w:t>本村</w:t>
      </w:r>
      <w:r>
        <w:rPr>
          <w:rFonts w:hint="eastAsia" w:ascii="宋体" w:hAnsi="宋体" w:eastAsia="宋体" w:cs="宋体"/>
          <w:color w:val="auto"/>
          <w:sz w:val="24"/>
          <w:szCs w:val="24"/>
          <w:highlight w:val="none"/>
        </w:rPr>
        <w:t>户籍学生有车位的同时，经</w:t>
      </w:r>
      <w:r>
        <w:rPr>
          <w:rFonts w:hint="eastAsia" w:ascii="宋体" w:hAnsi="宋体" w:eastAsia="宋体" w:cs="宋体"/>
          <w:color w:val="auto"/>
          <w:sz w:val="24"/>
          <w:szCs w:val="24"/>
          <w:highlight w:val="none"/>
          <w:lang w:val="en-US" w:eastAsia="zh-CN"/>
        </w:rPr>
        <w:t>村</w:t>
      </w:r>
      <w:r>
        <w:rPr>
          <w:rFonts w:hint="eastAsia" w:ascii="宋体" w:hAnsi="宋体" w:eastAsia="宋体" w:cs="宋体"/>
          <w:color w:val="auto"/>
          <w:sz w:val="24"/>
          <w:szCs w:val="24"/>
          <w:highlight w:val="none"/>
        </w:rPr>
        <w:t>委会同意后，方可乘坐该批校车。</w:t>
      </w:r>
    </w:p>
    <w:p w14:paraId="38B4E3A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相关负责人：</w:t>
      </w:r>
    </w:p>
    <w:p w14:paraId="6EE6BEC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手机号码：</w:t>
      </w:r>
    </w:p>
    <w:p w14:paraId="668D67C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手机号码：</w:t>
      </w:r>
    </w:p>
    <w:p w14:paraId="6DE6CEC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七、违约责任</w:t>
      </w:r>
    </w:p>
    <w:p w14:paraId="66387C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1、甲、乙双方应当在签订本合同后，本着互相合作，互谅互让，共互信誉的原则，如任意一方擅自违反本合同的有关规定，令到对方蒙受损失，损失方有权要求违约赔偿。</w:t>
      </w:r>
    </w:p>
    <w:p w14:paraId="56B4C97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方不得以任何理由逾期缴交或拒交校车接送费用，应按与</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方签定的合同约定时限缴交。逾期超过30天的，每天按实际逾期款额的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方缴交滞纳金，逾期60天不缴交的，作</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方违反合同处理，</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方对</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方所欠的费用保留法律的追缴权利。</w:t>
      </w:r>
    </w:p>
    <w:p w14:paraId="060262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3、合同期内，若甲、乙双方任意一方单方面终止合同，违约方应向对方支付合同总价30%作为违约金。</w:t>
      </w:r>
    </w:p>
    <w:p w14:paraId="0E42C98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方接送线路、时间趟次、司机服务态度等不符合约定，经查属实，</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方须通知</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方，并给予3天期限改正，仍然未能改正的，</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方有权终止合同，并有权扣除该车一个月的租金。</w:t>
      </w:r>
    </w:p>
    <w:p w14:paraId="2E98CA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、任一方违反合同约定的，应承担守约方为主张权利支出的律师费、诉讼费、担保费、鉴定费、公证费、评估费等合理费用。</w:t>
      </w:r>
    </w:p>
    <w:p w14:paraId="53B45C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、甲乙双方知悉校车的相关政策，对因车辆手续或线路牌未能调整等原因予以理解，因此等原因造成乙方被行政机关处罚的，该处罚由乙方自行承担，但不因此构成甲方解除或终止合同的理由。</w:t>
      </w:r>
    </w:p>
    <w:p w14:paraId="597345D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八、争议解决方式</w:t>
      </w:r>
    </w:p>
    <w:p w14:paraId="1A85770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双方履行本合同发生争议时，应协商解决，不能达成一致的，可通过</w:t>
      </w:r>
      <w:r>
        <w:rPr>
          <w:rFonts w:hint="eastAsia" w:ascii="宋体" w:hAnsi="宋体" w:eastAsia="宋体" w:cs="宋体"/>
          <w:color w:val="auto"/>
          <w:sz w:val="24"/>
          <w:szCs w:val="24"/>
          <w:highlight w:val="none"/>
          <w:lang w:eastAsia="zh-CN"/>
        </w:rPr>
        <w:t>甲</w:t>
      </w:r>
      <w:r>
        <w:rPr>
          <w:rFonts w:hint="eastAsia" w:ascii="宋体" w:hAnsi="宋体" w:eastAsia="宋体" w:cs="宋体"/>
          <w:color w:val="auto"/>
          <w:sz w:val="24"/>
          <w:szCs w:val="24"/>
          <w:highlight w:val="none"/>
        </w:rPr>
        <w:t>方所在地的人民法院起诉解决。</w:t>
      </w:r>
    </w:p>
    <w:p w14:paraId="4D19FAC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九、其他</w:t>
      </w:r>
    </w:p>
    <w:p w14:paraId="17739A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1、未尽事宜双方共同协商签订书面补充协议，与本合同具有同等效力。</w:t>
      </w:r>
    </w:p>
    <w:p w14:paraId="0DE63FE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none"/>
        </w:rPr>
        <w:t>本合同一式</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none"/>
        </w:rPr>
        <w:t>份，由甲乙</w:t>
      </w:r>
      <w:r>
        <w:rPr>
          <w:rFonts w:hint="eastAsia" w:ascii="宋体" w:hAnsi="宋体" w:eastAsia="宋体" w:cs="宋体"/>
          <w:color w:val="auto"/>
          <w:sz w:val="24"/>
          <w:szCs w:val="24"/>
          <w:highlight w:val="none"/>
          <w:u w:val="none"/>
          <w:lang w:val="en-US" w:eastAsia="zh-CN"/>
        </w:rPr>
        <w:t>双</w:t>
      </w:r>
      <w:r>
        <w:rPr>
          <w:rFonts w:hint="eastAsia" w:ascii="宋体" w:hAnsi="宋体" w:eastAsia="宋体" w:cs="宋体"/>
          <w:color w:val="auto"/>
          <w:sz w:val="24"/>
          <w:szCs w:val="24"/>
          <w:highlight w:val="none"/>
          <w:u w:val="none"/>
        </w:rPr>
        <w:t>方</w:t>
      </w:r>
      <w:r>
        <w:rPr>
          <w:rFonts w:hint="eastAsia" w:ascii="宋体" w:hAnsi="宋体" w:eastAsia="宋体" w:cs="宋体"/>
          <w:color w:val="auto"/>
          <w:sz w:val="24"/>
          <w:szCs w:val="24"/>
          <w:highlight w:val="none"/>
          <w:u w:val="none"/>
          <w:lang w:val="en-US" w:eastAsia="zh-CN"/>
        </w:rPr>
        <w:t>各</w:t>
      </w:r>
      <w:r>
        <w:rPr>
          <w:rFonts w:hint="eastAsia" w:ascii="宋体" w:hAnsi="宋体" w:eastAsia="宋体" w:cs="宋体"/>
          <w:color w:val="auto"/>
          <w:sz w:val="24"/>
          <w:szCs w:val="24"/>
          <w:highlight w:val="none"/>
          <w:u w:val="none"/>
        </w:rPr>
        <w:t>执</w:t>
      </w:r>
      <w:r>
        <w:rPr>
          <w:rFonts w:hint="eastAsia" w:ascii="宋体" w:hAnsi="宋体" w:eastAsia="宋体" w:cs="宋体"/>
          <w:color w:val="auto"/>
          <w:sz w:val="24"/>
          <w:szCs w:val="24"/>
          <w:highlight w:val="none"/>
          <w:u w:val="single"/>
          <w:lang w:val="en-US" w:eastAsia="zh-CN"/>
        </w:rPr>
        <w:t>两</w:t>
      </w:r>
      <w:r>
        <w:rPr>
          <w:rFonts w:hint="eastAsia" w:ascii="宋体" w:hAnsi="宋体" w:eastAsia="宋体" w:cs="宋体"/>
          <w:color w:val="auto"/>
          <w:sz w:val="24"/>
          <w:szCs w:val="24"/>
          <w:highlight w:val="none"/>
          <w:u w:val="none"/>
        </w:rPr>
        <w:t>份</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自双方签字</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之日起生效。</w:t>
      </w:r>
    </w:p>
    <w:p w14:paraId="0A52223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54F28A0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p>
    <w:p w14:paraId="5C084F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甲方（公章）：                     　乙方（公章）：</w:t>
      </w:r>
    </w:p>
    <w:p w14:paraId="636F4A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5A500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代表人签名：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代表人签名：</w:t>
      </w:r>
    </w:p>
    <w:p w14:paraId="2D63AA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F1EE2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w:t>
      </w:r>
    </w:p>
    <w:p w14:paraId="6B94282E">
      <w:pPr>
        <w:rPr>
          <w:rFonts w:hint="eastAsia" w:ascii="宋体" w:hAnsi="宋体" w:eastAsia="宋体" w:cs="宋体"/>
          <w:color w:val="auto"/>
          <w:sz w:val="24"/>
          <w:szCs w:val="24"/>
          <w:highlight w:val="none"/>
        </w:rPr>
      </w:pPr>
    </w:p>
    <w:p w14:paraId="1D25B2B6">
      <w:pPr>
        <w:keepNext w:val="0"/>
        <w:keepLines w:val="0"/>
        <w:pageBreakBefore w:val="0"/>
        <w:widowControl w:val="0"/>
        <w:kinsoku/>
        <w:wordWrap/>
        <w:overflowPunct/>
        <w:topLinePunct w:val="0"/>
        <w:autoSpaceDE/>
        <w:autoSpaceDN/>
        <w:bidi w:val="0"/>
        <w:adjustRightInd/>
        <w:snapToGrid/>
        <w:ind w:firstLine="0"/>
        <w:textAlignment w:val="auto"/>
        <w:rPr>
          <w:rFonts w:hint="eastAsia"/>
          <w:b/>
          <w:color w:val="auto"/>
          <w:szCs w:val="24"/>
          <w:highlight w:val="none"/>
        </w:rPr>
      </w:pPr>
    </w:p>
    <w:p w14:paraId="0EF74820">
      <w:pPr>
        <w:rPr>
          <w:rFonts w:hint="eastAsia" w:ascii="宋体" w:hAnsi="宋体"/>
          <w:b/>
          <w:color w:val="auto"/>
          <w:szCs w:val="21"/>
          <w:highlight w:val="none"/>
        </w:rPr>
      </w:pPr>
      <w:r>
        <w:rPr>
          <w:rFonts w:hint="eastAsia"/>
          <w:b/>
          <w:color w:val="auto"/>
          <w:szCs w:val="24"/>
          <w:highlight w:val="none"/>
        </w:rPr>
        <w:t>此仅为合同书样本，以实际签订合同为准</w:t>
      </w:r>
      <w:r>
        <w:rPr>
          <w:rFonts w:hint="eastAsia"/>
          <w:b/>
          <w:color w:val="auto"/>
          <w:szCs w:val="24"/>
          <w:highlight w:val="none"/>
          <w:lang w:eastAsia="zh-CN"/>
        </w:rPr>
        <w:t>，</w:t>
      </w:r>
      <w:r>
        <w:rPr>
          <w:rFonts w:hint="eastAsia"/>
          <w:b/>
          <w:color w:val="auto"/>
          <w:szCs w:val="24"/>
          <w:highlight w:val="none"/>
          <w:lang w:val="en-US" w:eastAsia="zh-CN"/>
        </w:rPr>
        <w:t>中标</w:t>
      </w:r>
      <w:r>
        <w:rPr>
          <w:rFonts w:hint="eastAsia"/>
          <w:b/>
          <w:color w:val="auto"/>
          <w:szCs w:val="24"/>
          <w:highlight w:val="none"/>
        </w:rPr>
        <w:t>人需根据实际情况和甲方签订相应的合同！</w:t>
      </w:r>
    </w:p>
    <w:p w14:paraId="5066D90B">
      <w:pPr>
        <w:rPr>
          <w:rFonts w:hint="eastAsia" w:ascii="宋体" w:hAnsi="宋体"/>
          <w:b/>
          <w:color w:val="auto"/>
          <w:szCs w:val="21"/>
          <w:highlight w:val="none"/>
        </w:rPr>
      </w:pPr>
      <w:r>
        <w:rPr>
          <w:rFonts w:hint="eastAsia" w:ascii="宋体" w:hAnsi="宋体"/>
          <w:b/>
          <w:color w:val="auto"/>
          <w:szCs w:val="21"/>
          <w:highlight w:val="none"/>
        </w:rPr>
        <w:br w:type="page"/>
      </w:r>
    </w:p>
    <w:p w14:paraId="4FCFC2AF">
      <w:pPr>
        <w:pStyle w:val="3"/>
        <w:rPr>
          <w:color w:val="auto"/>
          <w:highlight w:val="none"/>
        </w:rPr>
      </w:pPr>
      <w:bookmarkStart w:id="185" w:name="_Toc25451"/>
      <w:r>
        <w:rPr>
          <w:rFonts w:hint="eastAsia"/>
          <w:color w:val="auto"/>
          <w:highlight w:val="none"/>
        </w:rPr>
        <w:t>第六篇 投标文件格式</w:t>
      </w:r>
      <w:bookmarkEnd w:id="185"/>
    </w:p>
    <w:p w14:paraId="5BA371E0">
      <w:pPr>
        <w:rPr>
          <w:b/>
          <w:bCs/>
          <w:color w:val="auto"/>
          <w:highlight w:val="none"/>
        </w:rPr>
      </w:pPr>
      <w:r>
        <w:rPr>
          <w:rFonts w:hint="eastAsia"/>
          <w:b/>
          <w:bCs/>
          <w:color w:val="auto"/>
          <w:highlight w:val="none"/>
        </w:rPr>
        <w:t>注意事项：</w:t>
      </w:r>
    </w:p>
    <w:p w14:paraId="046F76BC">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投标人应提交证明其有资格参加投标和中标后有能力履行合同的相关文件，并作为其投标文件的一部分，所有文件必须真实可靠、不得伪造，否则将按相关规定予以处罚。</w:t>
      </w:r>
    </w:p>
    <w:p w14:paraId="1A749959">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128B3793">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29F3B6CE">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采购，只能以法人身份参加。“但由于银行、保险、石油石化、电力、电信等行业具有其特殊性，如果能够提供其法人给予的相应授权证明材料，可以参加采购活动”。</w:t>
      </w:r>
    </w:p>
    <w:p w14:paraId="793CEACA">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61103982">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w:t>
      </w:r>
      <w:r>
        <w:rPr>
          <w:rFonts w:hint="eastAsia"/>
          <w:color w:val="auto"/>
          <w:sz w:val="20"/>
          <w:szCs w:val="20"/>
          <w:highlight w:val="none"/>
          <w:lang w:val="en-US" w:eastAsia="zh-CN"/>
        </w:rPr>
        <w:t>履行合同所必需的</w:t>
      </w:r>
      <w:r>
        <w:rPr>
          <w:rFonts w:hint="eastAsia"/>
          <w:color w:val="auto"/>
          <w:sz w:val="20"/>
          <w:szCs w:val="20"/>
          <w:highlight w:val="none"/>
          <w:lang w:val="en-US"/>
        </w:rPr>
        <w:t>设备和专业技术能力的声明。</w:t>
      </w:r>
    </w:p>
    <w:p w14:paraId="5626C2F1">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6.投标人参加采购前三年内在经营活动中没有重大违法记录书面声明函。</w:t>
      </w:r>
    </w:p>
    <w:p w14:paraId="69EDB882">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3EDD4807">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t>
      </w:r>
      <w:r>
        <w:rPr>
          <w:rFonts w:hint="eastAsia"/>
          <w:color w:val="auto"/>
          <w:sz w:val="20"/>
          <w:szCs w:val="20"/>
          <w:highlight w:val="none"/>
          <w:lang w:val="en-US" w:eastAsia="zh-CN"/>
        </w:rPr>
        <w:t>（</w:t>
      </w:r>
      <w:r>
        <w:rPr>
          <w:rFonts w:hint="eastAsia"/>
          <w:color w:val="auto"/>
          <w:sz w:val="20"/>
          <w:szCs w:val="20"/>
          <w:highlight w:val="none"/>
          <w:lang w:val="en-US"/>
        </w:rPr>
        <w:t>www.creditchina.gov.cn)和“中国政府采购网”（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）进行查询；</w:t>
      </w:r>
    </w:p>
    <w:p w14:paraId="14342BF4">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（2）查询截止时点：提交投标文件截止日当天；</w:t>
      </w:r>
    </w:p>
    <w:p w14:paraId="30842F92">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、政府采购严重违法失信行为记录名单、信用报告进行查询；</w:t>
      </w:r>
    </w:p>
    <w:p w14:paraId="1D166902">
      <w:pPr>
        <w:pStyle w:val="9"/>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w:t>
      </w:r>
      <w:r>
        <w:rPr>
          <w:rFonts w:hint="eastAsia"/>
          <w:color w:val="auto"/>
          <w:sz w:val="20"/>
          <w:szCs w:val="20"/>
          <w:highlight w:val="none"/>
          <w:lang w:val="en-US" w:eastAsia="zh-CN"/>
        </w:rPr>
        <w:t>采购人</w:t>
      </w:r>
      <w:r>
        <w:rPr>
          <w:rFonts w:hint="eastAsia"/>
          <w:color w:val="auto"/>
          <w:sz w:val="20"/>
          <w:szCs w:val="20"/>
          <w:highlight w:val="none"/>
          <w:lang w:val="en-US"/>
        </w:rPr>
        <w:t>或</w:t>
      </w:r>
      <w:r>
        <w:rPr>
          <w:rFonts w:hint="eastAsia"/>
          <w:color w:val="auto"/>
          <w:sz w:val="20"/>
          <w:szCs w:val="20"/>
          <w:highlight w:val="none"/>
          <w:lang w:val="en-US" w:eastAsia="zh-CN"/>
        </w:rPr>
        <w:t>采购代理机构</w:t>
      </w:r>
      <w:r>
        <w:rPr>
          <w:rFonts w:hint="eastAsia"/>
          <w:color w:val="auto"/>
          <w:sz w:val="20"/>
          <w:szCs w:val="20"/>
          <w:highlight w:val="none"/>
          <w:lang w:val="en-US"/>
        </w:rPr>
        <w:t>应当按照查询渠道、查询时间节点、查询记录内容进行查询，并存档。对信用记录查询结果中显示投标人被列入失信被执行人、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、政府采购严重违法失信行为记录名单的投标人作无效投标处理。</w:t>
      </w:r>
    </w:p>
    <w:p w14:paraId="5CDE9D82">
      <w:pPr>
        <w:pStyle w:val="9"/>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8.按照招标文件要求，投标人应当提交的资格、资信证明文件。</w:t>
      </w:r>
    </w:p>
    <w:p w14:paraId="79C6F9F0">
      <w:pPr>
        <w:rPr>
          <w:rFonts w:hint="eastAsia"/>
          <w:b/>
          <w:bCs/>
          <w:color w:val="auto"/>
          <w:highlight w:val="none"/>
        </w:rPr>
      </w:pPr>
      <w:bookmarkStart w:id="186" w:name="_Toc32213"/>
      <w:r>
        <w:rPr>
          <w:rFonts w:hint="eastAsia"/>
          <w:b/>
          <w:bCs/>
          <w:color w:val="auto"/>
          <w:highlight w:val="none"/>
        </w:rPr>
        <w:br w:type="page"/>
      </w:r>
    </w:p>
    <w:p w14:paraId="6BB67759">
      <w:pPr>
        <w:autoSpaceDE w:val="0"/>
        <w:autoSpaceDN w:val="0"/>
        <w:spacing w:line="237" w:lineRule="auto"/>
        <w:jc w:val="center"/>
        <w:rPr>
          <w:rFonts w:ascii="宋体" w:hAnsi="宋体" w:cs="宋体"/>
          <w:b/>
          <w:color w:val="auto"/>
          <w:spacing w:val="10"/>
          <w:kern w:val="0"/>
          <w:sz w:val="32"/>
          <w:szCs w:val="28"/>
          <w:highlight w:val="none"/>
          <w:lang w:val="zh-CN" w:bidi="zh-CN"/>
        </w:rPr>
      </w:pPr>
      <w:bookmarkStart w:id="187" w:name="_Toc29211"/>
      <w:r>
        <w:rPr>
          <w:rFonts w:hint="eastAsia" w:ascii="宋体" w:hAnsi="宋体" w:cs="宋体"/>
          <w:b/>
          <w:color w:val="auto"/>
          <w:spacing w:val="10"/>
          <w:kern w:val="0"/>
          <w:sz w:val="32"/>
          <w:szCs w:val="28"/>
          <w:highlight w:val="none"/>
          <w:lang w:val="zh-CN" w:bidi="zh-CN"/>
        </w:rPr>
        <w:t>（封面格式仅供参考）</w:t>
      </w:r>
      <w:bookmarkEnd w:id="186"/>
      <w:bookmarkEnd w:id="187"/>
    </w:p>
    <w:p w14:paraId="2E4F3EF8">
      <w:pPr>
        <w:jc w:val="center"/>
        <w:rPr>
          <w:rFonts w:ascii="宋体" w:hAnsi="宋体" w:cs="宋体"/>
          <w:b/>
          <w:color w:val="auto"/>
          <w:spacing w:val="10"/>
          <w:kern w:val="0"/>
          <w:sz w:val="38"/>
          <w:szCs w:val="38"/>
          <w:highlight w:val="none"/>
          <w:lang w:val="zh-CN" w:bidi="zh-CN"/>
        </w:rPr>
      </w:pPr>
    </w:p>
    <w:p w14:paraId="4A5FE8E0">
      <w:pPr>
        <w:jc w:val="center"/>
        <w:rPr>
          <w:rFonts w:ascii="宋体" w:hAnsi="宋体" w:cs="宋体"/>
          <w:b/>
          <w:color w:val="auto"/>
          <w:spacing w:val="10"/>
          <w:kern w:val="0"/>
          <w:sz w:val="38"/>
          <w:szCs w:val="38"/>
          <w:highlight w:val="none"/>
          <w:lang w:val="zh-CN" w:bidi="zh-CN"/>
        </w:rPr>
      </w:pPr>
    </w:p>
    <w:p w14:paraId="39A32992">
      <w:pPr>
        <w:jc w:val="center"/>
        <w:rPr>
          <w:rFonts w:ascii="宋体" w:hAnsi="宋体" w:cs="宋体"/>
          <w:b/>
          <w:color w:val="auto"/>
          <w:spacing w:val="10"/>
          <w:kern w:val="0"/>
          <w:sz w:val="38"/>
          <w:szCs w:val="38"/>
          <w:highlight w:val="none"/>
          <w:lang w:val="zh-CN" w:bidi="zh-CN"/>
        </w:rPr>
      </w:pPr>
    </w:p>
    <w:p w14:paraId="7C560B4F">
      <w:pPr>
        <w:jc w:val="center"/>
        <w:rPr>
          <w:rFonts w:ascii="宋体" w:hAnsi="宋体" w:cs="宋体"/>
          <w:b/>
          <w:color w:val="auto"/>
          <w:spacing w:val="10"/>
          <w:kern w:val="0"/>
          <w:sz w:val="38"/>
          <w:szCs w:val="38"/>
          <w:highlight w:val="none"/>
          <w:lang w:val="zh-CN" w:bidi="zh-CN"/>
        </w:rPr>
      </w:pPr>
    </w:p>
    <w:p w14:paraId="5C5D4E8E">
      <w:pPr>
        <w:autoSpaceDE w:val="0"/>
        <w:autoSpaceDN w:val="0"/>
        <w:spacing w:line="237" w:lineRule="auto"/>
        <w:jc w:val="center"/>
        <w:rPr>
          <w:rFonts w:ascii="宋体" w:hAnsi="宋体" w:cs="宋体"/>
          <w:b/>
          <w:color w:val="auto"/>
          <w:spacing w:val="10"/>
          <w:kern w:val="0"/>
          <w:sz w:val="32"/>
          <w:szCs w:val="28"/>
          <w:highlight w:val="none"/>
          <w:lang w:val="zh-CN" w:bidi="zh-CN"/>
        </w:rPr>
      </w:pPr>
      <w:bookmarkStart w:id="188" w:name="_Toc22054"/>
      <w:bookmarkStart w:id="189" w:name="_Toc14748"/>
      <w:r>
        <w:rPr>
          <w:rFonts w:ascii="宋体" w:hAnsi="宋体" w:cs="宋体"/>
          <w:b/>
          <w:color w:val="auto"/>
          <w:spacing w:val="10"/>
          <w:kern w:val="0"/>
          <w:sz w:val="32"/>
          <w:szCs w:val="28"/>
          <w:highlight w:val="none"/>
          <w:lang w:val="zh-CN" w:bidi="zh-CN"/>
        </w:rPr>
        <w:t>投标文件封面</w:t>
      </w:r>
      <w:bookmarkEnd w:id="188"/>
      <w:bookmarkEnd w:id="189"/>
    </w:p>
    <w:p w14:paraId="3F766F8F">
      <w:pPr>
        <w:autoSpaceDE w:val="0"/>
        <w:autoSpaceDN w:val="0"/>
        <w:spacing w:before="11"/>
        <w:jc w:val="center"/>
        <w:rPr>
          <w:rFonts w:ascii="宋体" w:hAnsi="宋体" w:cs="宋体"/>
          <w:b/>
          <w:color w:val="auto"/>
          <w:sz w:val="46"/>
          <w:szCs w:val="19"/>
          <w:highlight w:val="none"/>
          <w:lang w:val="zh-CN" w:bidi="zh-CN"/>
        </w:rPr>
      </w:pPr>
    </w:p>
    <w:p w14:paraId="02B9DBB1">
      <w:pPr>
        <w:autoSpaceDE w:val="0"/>
        <w:autoSpaceDN w:val="0"/>
        <w:spacing w:line="237" w:lineRule="auto"/>
        <w:jc w:val="center"/>
        <w:rPr>
          <w:rFonts w:ascii="宋体" w:hAnsi="宋体" w:cs="宋体"/>
          <w:b/>
          <w:color w:val="auto"/>
          <w:spacing w:val="10"/>
          <w:kern w:val="0"/>
          <w:sz w:val="40"/>
          <w:szCs w:val="36"/>
          <w:highlight w:val="none"/>
          <w:lang w:val="zh-CN" w:bidi="zh-CN"/>
        </w:rPr>
      </w:pPr>
      <w:bookmarkStart w:id="190" w:name="_Toc17848"/>
      <w:bookmarkStart w:id="191" w:name="_Toc23014"/>
      <w:r>
        <w:rPr>
          <w:rFonts w:ascii="宋体" w:hAnsi="宋体" w:cs="宋体"/>
          <w:b/>
          <w:color w:val="auto"/>
          <w:spacing w:val="10"/>
          <w:kern w:val="0"/>
          <w:sz w:val="40"/>
          <w:szCs w:val="36"/>
          <w:highlight w:val="none"/>
          <w:lang w:val="zh-CN" w:bidi="zh-CN"/>
        </w:rPr>
        <w:t>（项目名称） 投标文件封面</w:t>
      </w:r>
      <w:bookmarkEnd w:id="190"/>
      <w:bookmarkEnd w:id="191"/>
    </w:p>
    <w:p w14:paraId="27814FB2">
      <w:pPr>
        <w:autoSpaceDE w:val="0"/>
        <w:autoSpaceDN w:val="0"/>
        <w:spacing w:line="479" w:lineRule="exact"/>
        <w:jc w:val="center"/>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1FB40EE2">
      <w:pPr>
        <w:autoSpaceDE w:val="0"/>
        <w:autoSpaceDN w:val="0"/>
        <w:jc w:val="center"/>
        <w:rPr>
          <w:rFonts w:ascii="宋体" w:hAnsi="宋体" w:cs="宋体"/>
          <w:b/>
          <w:color w:val="auto"/>
          <w:sz w:val="28"/>
          <w:szCs w:val="19"/>
          <w:highlight w:val="none"/>
          <w:lang w:val="zh-CN" w:bidi="zh-CN"/>
        </w:rPr>
      </w:pPr>
    </w:p>
    <w:p w14:paraId="42DF0064">
      <w:pPr>
        <w:autoSpaceDE w:val="0"/>
        <w:autoSpaceDN w:val="0"/>
        <w:jc w:val="center"/>
        <w:rPr>
          <w:rFonts w:ascii="宋体" w:hAnsi="宋体" w:cs="宋体"/>
          <w:b/>
          <w:color w:val="auto"/>
          <w:sz w:val="28"/>
          <w:szCs w:val="19"/>
          <w:highlight w:val="none"/>
          <w:lang w:val="zh-CN" w:bidi="zh-CN"/>
        </w:rPr>
      </w:pPr>
    </w:p>
    <w:p w14:paraId="28A5B81F">
      <w:pPr>
        <w:autoSpaceDE w:val="0"/>
        <w:autoSpaceDN w:val="0"/>
        <w:jc w:val="center"/>
        <w:rPr>
          <w:rFonts w:ascii="宋体" w:hAnsi="宋体" w:cs="宋体"/>
          <w:b/>
          <w:color w:val="auto"/>
          <w:sz w:val="28"/>
          <w:szCs w:val="19"/>
          <w:highlight w:val="none"/>
          <w:lang w:val="zh-CN" w:bidi="zh-CN"/>
        </w:rPr>
      </w:pPr>
    </w:p>
    <w:p w14:paraId="12EFC1A1">
      <w:pPr>
        <w:autoSpaceDE w:val="0"/>
        <w:autoSpaceDN w:val="0"/>
        <w:jc w:val="center"/>
        <w:rPr>
          <w:rFonts w:ascii="宋体" w:hAnsi="宋体" w:cs="宋体"/>
          <w:b/>
          <w:color w:val="auto"/>
          <w:sz w:val="28"/>
          <w:szCs w:val="19"/>
          <w:highlight w:val="none"/>
          <w:lang w:val="zh-CN" w:bidi="zh-CN"/>
        </w:rPr>
      </w:pPr>
    </w:p>
    <w:p w14:paraId="67006BE1">
      <w:pPr>
        <w:autoSpaceDE w:val="0"/>
        <w:autoSpaceDN w:val="0"/>
        <w:jc w:val="center"/>
        <w:rPr>
          <w:rFonts w:ascii="宋体" w:hAnsi="宋体" w:cs="宋体"/>
          <w:b/>
          <w:color w:val="auto"/>
          <w:sz w:val="28"/>
          <w:szCs w:val="19"/>
          <w:highlight w:val="none"/>
          <w:lang w:val="zh-CN" w:bidi="zh-CN"/>
        </w:rPr>
      </w:pPr>
    </w:p>
    <w:p w14:paraId="31305212">
      <w:pPr>
        <w:autoSpaceDE w:val="0"/>
        <w:autoSpaceDN w:val="0"/>
        <w:jc w:val="center"/>
        <w:rPr>
          <w:rFonts w:ascii="宋体" w:hAnsi="宋体" w:cs="宋体"/>
          <w:b/>
          <w:color w:val="auto"/>
          <w:sz w:val="28"/>
          <w:szCs w:val="19"/>
          <w:highlight w:val="none"/>
          <w:lang w:val="zh-CN" w:bidi="zh-CN"/>
        </w:rPr>
      </w:pPr>
    </w:p>
    <w:p w14:paraId="048CB701">
      <w:pPr>
        <w:autoSpaceDE w:val="0"/>
        <w:autoSpaceDN w:val="0"/>
        <w:spacing w:before="8"/>
        <w:jc w:val="center"/>
        <w:rPr>
          <w:rFonts w:ascii="宋体" w:hAnsi="宋体" w:cs="宋体"/>
          <w:b/>
          <w:color w:val="auto"/>
          <w:sz w:val="38"/>
          <w:szCs w:val="19"/>
          <w:highlight w:val="none"/>
          <w:lang w:val="zh-CN" w:bidi="zh-CN"/>
        </w:rPr>
      </w:pPr>
    </w:p>
    <w:p w14:paraId="77D8F50F">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0784914D">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4D14DF6">
      <w:pPr>
        <w:autoSpaceDE w:val="0"/>
        <w:autoSpaceDN w:val="0"/>
        <w:jc w:val="center"/>
        <w:rPr>
          <w:rFonts w:ascii="宋体" w:hAnsi="宋体" w:cs="宋体"/>
          <w:b/>
          <w:color w:val="auto"/>
          <w:sz w:val="24"/>
          <w:szCs w:val="19"/>
          <w:highlight w:val="none"/>
          <w:lang w:val="zh-CN" w:bidi="zh-CN"/>
        </w:rPr>
      </w:pPr>
    </w:p>
    <w:p w14:paraId="1EE31731">
      <w:pPr>
        <w:autoSpaceDE w:val="0"/>
        <w:autoSpaceDN w:val="0"/>
        <w:jc w:val="center"/>
        <w:rPr>
          <w:rFonts w:ascii="宋体" w:hAnsi="宋体" w:cs="宋体"/>
          <w:b/>
          <w:color w:val="auto"/>
          <w:sz w:val="24"/>
          <w:szCs w:val="19"/>
          <w:highlight w:val="none"/>
          <w:lang w:val="zh-CN" w:bidi="zh-CN"/>
        </w:rPr>
      </w:pPr>
    </w:p>
    <w:p w14:paraId="26496603">
      <w:pPr>
        <w:autoSpaceDE w:val="0"/>
        <w:autoSpaceDN w:val="0"/>
        <w:jc w:val="center"/>
        <w:rPr>
          <w:rFonts w:ascii="宋体" w:hAnsi="宋体" w:cs="宋体"/>
          <w:b/>
          <w:color w:val="auto"/>
          <w:sz w:val="24"/>
          <w:szCs w:val="19"/>
          <w:highlight w:val="none"/>
          <w:lang w:val="zh-CN" w:bidi="zh-CN"/>
        </w:rPr>
      </w:pPr>
    </w:p>
    <w:p w14:paraId="5A4560A1">
      <w:pPr>
        <w:autoSpaceDE w:val="0"/>
        <w:autoSpaceDN w:val="0"/>
        <w:jc w:val="center"/>
        <w:rPr>
          <w:rFonts w:ascii="宋体" w:hAnsi="宋体" w:cs="宋体"/>
          <w:b/>
          <w:color w:val="auto"/>
          <w:sz w:val="24"/>
          <w:szCs w:val="19"/>
          <w:highlight w:val="none"/>
          <w:lang w:val="zh-CN" w:bidi="zh-CN"/>
        </w:rPr>
      </w:pPr>
    </w:p>
    <w:p w14:paraId="68717643">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6AFA273B">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4CC6525">
      <w:pPr>
        <w:spacing w:beforeLines="100" w:afterLines="100"/>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27E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5F88C066">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73F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6A87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0E5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A5A50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03F8AA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54FD71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27E37B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79D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118407E">
            <w:pPr>
              <w:spacing w:line="360" w:lineRule="auto"/>
              <w:jc w:val="center"/>
              <w:rPr>
                <w:rFonts w:ascii="宋体" w:hAnsi="宋体" w:cs="宋体"/>
                <w:color w:val="auto"/>
                <w:szCs w:val="21"/>
                <w:highlight w:val="none"/>
              </w:rPr>
            </w:pPr>
          </w:p>
        </w:tc>
        <w:tc>
          <w:tcPr>
            <w:tcW w:w="1551" w:type="dxa"/>
            <w:vAlign w:val="center"/>
          </w:tcPr>
          <w:p w14:paraId="55E3CFC9">
            <w:pPr>
              <w:spacing w:line="360" w:lineRule="auto"/>
              <w:jc w:val="center"/>
              <w:rPr>
                <w:rFonts w:ascii="宋体" w:hAnsi="宋体" w:cs="宋体"/>
                <w:color w:val="auto"/>
                <w:szCs w:val="21"/>
                <w:highlight w:val="none"/>
              </w:rPr>
            </w:pPr>
          </w:p>
        </w:tc>
        <w:tc>
          <w:tcPr>
            <w:tcW w:w="3382" w:type="dxa"/>
            <w:vAlign w:val="center"/>
          </w:tcPr>
          <w:p w14:paraId="15EF0A13">
            <w:pPr>
              <w:spacing w:line="360" w:lineRule="auto"/>
              <w:jc w:val="center"/>
              <w:rPr>
                <w:rFonts w:ascii="宋体" w:hAnsi="宋体" w:cs="宋体"/>
                <w:color w:val="auto"/>
                <w:szCs w:val="21"/>
                <w:highlight w:val="none"/>
              </w:rPr>
            </w:pPr>
          </w:p>
        </w:tc>
        <w:tc>
          <w:tcPr>
            <w:tcW w:w="2452" w:type="dxa"/>
            <w:vAlign w:val="center"/>
          </w:tcPr>
          <w:p w14:paraId="6A41B775">
            <w:pPr>
              <w:spacing w:line="360" w:lineRule="auto"/>
              <w:jc w:val="center"/>
              <w:rPr>
                <w:rFonts w:ascii="宋体" w:hAnsi="宋体" w:cs="宋体"/>
                <w:color w:val="auto"/>
                <w:szCs w:val="21"/>
                <w:highlight w:val="none"/>
              </w:rPr>
            </w:pPr>
          </w:p>
        </w:tc>
      </w:tr>
      <w:tr w14:paraId="253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864EAFF">
            <w:pPr>
              <w:spacing w:line="360" w:lineRule="auto"/>
              <w:jc w:val="center"/>
              <w:rPr>
                <w:rFonts w:ascii="宋体" w:hAnsi="宋体" w:cs="宋体"/>
                <w:color w:val="auto"/>
                <w:szCs w:val="21"/>
                <w:highlight w:val="none"/>
              </w:rPr>
            </w:pPr>
          </w:p>
        </w:tc>
        <w:tc>
          <w:tcPr>
            <w:tcW w:w="1551" w:type="dxa"/>
            <w:vAlign w:val="center"/>
          </w:tcPr>
          <w:p w14:paraId="6EF3034D">
            <w:pPr>
              <w:spacing w:line="360" w:lineRule="auto"/>
              <w:jc w:val="center"/>
              <w:rPr>
                <w:rFonts w:ascii="宋体" w:hAnsi="宋体" w:cs="宋体"/>
                <w:color w:val="auto"/>
                <w:szCs w:val="21"/>
                <w:highlight w:val="none"/>
              </w:rPr>
            </w:pPr>
          </w:p>
        </w:tc>
        <w:tc>
          <w:tcPr>
            <w:tcW w:w="3382" w:type="dxa"/>
            <w:vAlign w:val="center"/>
          </w:tcPr>
          <w:p w14:paraId="73B1A1A6">
            <w:pPr>
              <w:spacing w:line="360" w:lineRule="auto"/>
              <w:jc w:val="center"/>
              <w:rPr>
                <w:rFonts w:ascii="宋体" w:hAnsi="宋体" w:cs="宋体"/>
                <w:color w:val="auto"/>
                <w:szCs w:val="21"/>
                <w:highlight w:val="none"/>
              </w:rPr>
            </w:pPr>
          </w:p>
        </w:tc>
        <w:tc>
          <w:tcPr>
            <w:tcW w:w="2452" w:type="dxa"/>
            <w:vAlign w:val="center"/>
          </w:tcPr>
          <w:p w14:paraId="5C96C55B">
            <w:pPr>
              <w:spacing w:line="360" w:lineRule="auto"/>
              <w:jc w:val="center"/>
              <w:rPr>
                <w:rFonts w:ascii="宋体" w:hAnsi="宋体" w:cs="宋体"/>
                <w:color w:val="auto"/>
                <w:szCs w:val="21"/>
                <w:highlight w:val="none"/>
              </w:rPr>
            </w:pPr>
          </w:p>
        </w:tc>
      </w:tr>
      <w:tr w14:paraId="0CF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7AA8876">
            <w:pPr>
              <w:spacing w:line="360" w:lineRule="auto"/>
              <w:jc w:val="center"/>
              <w:rPr>
                <w:rFonts w:ascii="宋体" w:hAnsi="宋体" w:cs="宋体"/>
                <w:color w:val="auto"/>
                <w:szCs w:val="21"/>
                <w:highlight w:val="none"/>
              </w:rPr>
            </w:pPr>
          </w:p>
        </w:tc>
        <w:tc>
          <w:tcPr>
            <w:tcW w:w="1551" w:type="dxa"/>
            <w:vAlign w:val="center"/>
          </w:tcPr>
          <w:p w14:paraId="4A25B78C">
            <w:pPr>
              <w:spacing w:line="360" w:lineRule="auto"/>
              <w:jc w:val="center"/>
              <w:rPr>
                <w:rFonts w:ascii="宋体" w:hAnsi="宋体" w:cs="宋体"/>
                <w:color w:val="auto"/>
                <w:szCs w:val="21"/>
                <w:highlight w:val="none"/>
              </w:rPr>
            </w:pPr>
          </w:p>
        </w:tc>
        <w:tc>
          <w:tcPr>
            <w:tcW w:w="3382" w:type="dxa"/>
            <w:vAlign w:val="center"/>
          </w:tcPr>
          <w:p w14:paraId="3291D3E8">
            <w:pPr>
              <w:spacing w:line="360" w:lineRule="auto"/>
              <w:jc w:val="center"/>
              <w:rPr>
                <w:rFonts w:ascii="宋体" w:hAnsi="宋体" w:cs="宋体"/>
                <w:color w:val="auto"/>
                <w:szCs w:val="21"/>
                <w:highlight w:val="none"/>
              </w:rPr>
            </w:pPr>
          </w:p>
        </w:tc>
        <w:tc>
          <w:tcPr>
            <w:tcW w:w="2452" w:type="dxa"/>
            <w:vAlign w:val="center"/>
          </w:tcPr>
          <w:p w14:paraId="2CE4B7F5">
            <w:pPr>
              <w:spacing w:line="360" w:lineRule="auto"/>
              <w:jc w:val="center"/>
              <w:rPr>
                <w:rFonts w:ascii="宋体" w:hAnsi="宋体" w:cs="宋体"/>
                <w:color w:val="auto"/>
                <w:szCs w:val="21"/>
                <w:highlight w:val="none"/>
              </w:rPr>
            </w:pPr>
          </w:p>
        </w:tc>
      </w:tr>
      <w:tr w14:paraId="330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6498FC3">
            <w:pPr>
              <w:spacing w:line="360" w:lineRule="auto"/>
              <w:jc w:val="center"/>
              <w:rPr>
                <w:rFonts w:ascii="宋体" w:hAnsi="宋体" w:cs="宋体"/>
                <w:color w:val="auto"/>
                <w:szCs w:val="21"/>
                <w:highlight w:val="none"/>
              </w:rPr>
            </w:pPr>
          </w:p>
        </w:tc>
        <w:tc>
          <w:tcPr>
            <w:tcW w:w="1551" w:type="dxa"/>
            <w:vAlign w:val="center"/>
          </w:tcPr>
          <w:p w14:paraId="547832E9">
            <w:pPr>
              <w:spacing w:line="360" w:lineRule="auto"/>
              <w:jc w:val="center"/>
              <w:rPr>
                <w:rFonts w:ascii="宋体" w:hAnsi="宋体" w:cs="宋体"/>
                <w:color w:val="auto"/>
                <w:szCs w:val="21"/>
                <w:highlight w:val="none"/>
              </w:rPr>
            </w:pPr>
          </w:p>
        </w:tc>
        <w:tc>
          <w:tcPr>
            <w:tcW w:w="3382" w:type="dxa"/>
            <w:vAlign w:val="center"/>
          </w:tcPr>
          <w:p w14:paraId="57299DB7">
            <w:pPr>
              <w:spacing w:line="360" w:lineRule="auto"/>
              <w:jc w:val="center"/>
              <w:rPr>
                <w:rFonts w:ascii="宋体" w:hAnsi="宋体" w:cs="宋体"/>
                <w:color w:val="auto"/>
                <w:szCs w:val="21"/>
                <w:highlight w:val="none"/>
              </w:rPr>
            </w:pPr>
          </w:p>
        </w:tc>
        <w:tc>
          <w:tcPr>
            <w:tcW w:w="2452" w:type="dxa"/>
            <w:vAlign w:val="center"/>
          </w:tcPr>
          <w:p w14:paraId="5BBB0062">
            <w:pPr>
              <w:spacing w:line="360" w:lineRule="auto"/>
              <w:jc w:val="center"/>
              <w:rPr>
                <w:rFonts w:ascii="宋体" w:hAnsi="宋体" w:cs="宋体"/>
                <w:color w:val="auto"/>
                <w:szCs w:val="21"/>
                <w:highlight w:val="none"/>
              </w:rPr>
            </w:pPr>
          </w:p>
        </w:tc>
      </w:tr>
      <w:tr w14:paraId="2FD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4D2F3E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61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E5ABF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7706CA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4C2176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43CA02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00A7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E231114">
            <w:pPr>
              <w:spacing w:line="360" w:lineRule="auto"/>
              <w:jc w:val="center"/>
              <w:rPr>
                <w:rFonts w:ascii="宋体" w:hAnsi="宋体" w:cs="宋体"/>
                <w:color w:val="auto"/>
                <w:szCs w:val="21"/>
                <w:highlight w:val="none"/>
              </w:rPr>
            </w:pPr>
          </w:p>
        </w:tc>
        <w:tc>
          <w:tcPr>
            <w:tcW w:w="1551" w:type="dxa"/>
            <w:vAlign w:val="center"/>
          </w:tcPr>
          <w:p w14:paraId="016347A8">
            <w:pPr>
              <w:spacing w:line="360" w:lineRule="auto"/>
              <w:jc w:val="center"/>
              <w:rPr>
                <w:rFonts w:ascii="宋体" w:hAnsi="宋体" w:cs="宋体"/>
                <w:color w:val="auto"/>
                <w:szCs w:val="21"/>
                <w:highlight w:val="none"/>
              </w:rPr>
            </w:pPr>
          </w:p>
        </w:tc>
        <w:tc>
          <w:tcPr>
            <w:tcW w:w="3382" w:type="dxa"/>
            <w:vAlign w:val="center"/>
          </w:tcPr>
          <w:p w14:paraId="26DD3CB9">
            <w:pPr>
              <w:spacing w:line="360" w:lineRule="auto"/>
              <w:jc w:val="center"/>
              <w:rPr>
                <w:rFonts w:ascii="宋体" w:hAnsi="宋体" w:cs="宋体"/>
                <w:color w:val="auto"/>
                <w:szCs w:val="21"/>
                <w:highlight w:val="none"/>
              </w:rPr>
            </w:pPr>
          </w:p>
        </w:tc>
        <w:tc>
          <w:tcPr>
            <w:tcW w:w="2452" w:type="dxa"/>
            <w:vAlign w:val="center"/>
          </w:tcPr>
          <w:p w14:paraId="396D49E6">
            <w:pPr>
              <w:spacing w:line="360" w:lineRule="auto"/>
              <w:jc w:val="center"/>
              <w:rPr>
                <w:rFonts w:ascii="宋体" w:hAnsi="宋体" w:cs="宋体"/>
                <w:color w:val="auto"/>
                <w:szCs w:val="21"/>
                <w:highlight w:val="none"/>
              </w:rPr>
            </w:pPr>
          </w:p>
        </w:tc>
      </w:tr>
      <w:tr w14:paraId="588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B4C77BC">
            <w:pPr>
              <w:spacing w:line="360" w:lineRule="auto"/>
              <w:jc w:val="center"/>
              <w:rPr>
                <w:rFonts w:ascii="宋体" w:hAnsi="宋体" w:cs="宋体"/>
                <w:color w:val="auto"/>
                <w:szCs w:val="21"/>
                <w:highlight w:val="none"/>
              </w:rPr>
            </w:pPr>
          </w:p>
        </w:tc>
        <w:tc>
          <w:tcPr>
            <w:tcW w:w="1551" w:type="dxa"/>
            <w:vAlign w:val="center"/>
          </w:tcPr>
          <w:p w14:paraId="1E920D66">
            <w:pPr>
              <w:spacing w:line="360" w:lineRule="auto"/>
              <w:jc w:val="center"/>
              <w:rPr>
                <w:rFonts w:ascii="宋体" w:hAnsi="宋体" w:cs="宋体"/>
                <w:color w:val="auto"/>
                <w:szCs w:val="21"/>
                <w:highlight w:val="none"/>
              </w:rPr>
            </w:pPr>
          </w:p>
        </w:tc>
        <w:tc>
          <w:tcPr>
            <w:tcW w:w="3382" w:type="dxa"/>
            <w:vAlign w:val="center"/>
          </w:tcPr>
          <w:p w14:paraId="424CD9DD">
            <w:pPr>
              <w:spacing w:line="360" w:lineRule="auto"/>
              <w:jc w:val="center"/>
              <w:rPr>
                <w:rFonts w:ascii="宋体" w:hAnsi="宋体" w:cs="宋体"/>
                <w:color w:val="auto"/>
                <w:szCs w:val="21"/>
                <w:highlight w:val="none"/>
              </w:rPr>
            </w:pPr>
          </w:p>
        </w:tc>
        <w:tc>
          <w:tcPr>
            <w:tcW w:w="2452" w:type="dxa"/>
            <w:vAlign w:val="center"/>
          </w:tcPr>
          <w:p w14:paraId="31522C5F">
            <w:pPr>
              <w:spacing w:line="360" w:lineRule="auto"/>
              <w:jc w:val="center"/>
              <w:rPr>
                <w:rFonts w:ascii="宋体" w:hAnsi="宋体" w:cs="宋体"/>
                <w:color w:val="auto"/>
                <w:szCs w:val="21"/>
                <w:highlight w:val="none"/>
              </w:rPr>
            </w:pPr>
          </w:p>
        </w:tc>
      </w:tr>
      <w:tr w14:paraId="30E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93065C6">
            <w:pPr>
              <w:spacing w:line="360" w:lineRule="auto"/>
              <w:jc w:val="center"/>
              <w:rPr>
                <w:rFonts w:ascii="宋体" w:hAnsi="宋体" w:cs="宋体"/>
                <w:color w:val="auto"/>
                <w:szCs w:val="21"/>
                <w:highlight w:val="none"/>
              </w:rPr>
            </w:pPr>
          </w:p>
        </w:tc>
        <w:tc>
          <w:tcPr>
            <w:tcW w:w="1551" w:type="dxa"/>
            <w:vAlign w:val="center"/>
          </w:tcPr>
          <w:p w14:paraId="79C6C445">
            <w:pPr>
              <w:spacing w:line="360" w:lineRule="auto"/>
              <w:jc w:val="center"/>
              <w:rPr>
                <w:rFonts w:ascii="宋体" w:hAnsi="宋体" w:cs="宋体"/>
                <w:color w:val="auto"/>
                <w:szCs w:val="21"/>
                <w:highlight w:val="none"/>
              </w:rPr>
            </w:pPr>
          </w:p>
        </w:tc>
        <w:tc>
          <w:tcPr>
            <w:tcW w:w="3382" w:type="dxa"/>
            <w:vAlign w:val="center"/>
          </w:tcPr>
          <w:p w14:paraId="723D82AB">
            <w:pPr>
              <w:spacing w:line="360" w:lineRule="auto"/>
              <w:jc w:val="center"/>
              <w:rPr>
                <w:rFonts w:ascii="宋体" w:hAnsi="宋体" w:cs="宋体"/>
                <w:color w:val="auto"/>
                <w:szCs w:val="21"/>
                <w:highlight w:val="none"/>
              </w:rPr>
            </w:pPr>
          </w:p>
        </w:tc>
        <w:tc>
          <w:tcPr>
            <w:tcW w:w="2452" w:type="dxa"/>
            <w:vAlign w:val="center"/>
          </w:tcPr>
          <w:p w14:paraId="34B5F650">
            <w:pPr>
              <w:spacing w:line="360" w:lineRule="auto"/>
              <w:jc w:val="center"/>
              <w:rPr>
                <w:rFonts w:ascii="宋体" w:hAnsi="宋体" w:cs="宋体"/>
                <w:color w:val="auto"/>
                <w:szCs w:val="21"/>
                <w:highlight w:val="none"/>
              </w:rPr>
            </w:pPr>
          </w:p>
        </w:tc>
      </w:tr>
      <w:tr w14:paraId="632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F3C7C6">
            <w:pPr>
              <w:spacing w:line="360" w:lineRule="auto"/>
              <w:jc w:val="center"/>
              <w:rPr>
                <w:rFonts w:ascii="宋体" w:hAnsi="宋体" w:cs="宋体"/>
                <w:color w:val="auto"/>
                <w:szCs w:val="21"/>
                <w:highlight w:val="none"/>
              </w:rPr>
            </w:pPr>
          </w:p>
        </w:tc>
        <w:tc>
          <w:tcPr>
            <w:tcW w:w="1551" w:type="dxa"/>
            <w:vAlign w:val="center"/>
          </w:tcPr>
          <w:p w14:paraId="345EEADC">
            <w:pPr>
              <w:spacing w:line="360" w:lineRule="auto"/>
              <w:jc w:val="center"/>
              <w:rPr>
                <w:rFonts w:ascii="宋体" w:hAnsi="宋体" w:cs="宋体"/>
                <w:color w:val="auto"/>
                <w:szCs w:val="21"/>
                <w:highlight w:val="none"/>
              </w:rPr>
            </w:pPr>
          </w:p>
        </w:tc>
        <w:tc>
          <w:tcPr>
            <w:tcW w:w="3382" w:type="dxa"/>
            <w:vAlign w:val="center"/>
          </w:tcPr>
          <w:p w14:paraId="2B0DA067">
            <w:pPr>
              <w:spacing w:line="360" w:lineRule="auto"/>
              <w:jc w:val="center"/>
              <w:rPr>
                <w:rFonts w:ascii="宋体" w:hAnsi="宋体" w:cs="宋体"/>
                <w:color w:val="auto"/>
                <w:szCs w:val="21"/>
                <w:highlight w:val="none"/>
              </w:rPr>
            </w:pPr>
          </w:p>
        </w:tc>
        <w:tc>
          <w:tcPr>
            <w:tcW w:w="2452" w:type="dxa"/>
            <w:vAlign w:val="center"/>
          </w:tcPr>
          <w:p w14:paraId="60E783C3">
            <w:pPr>
              <w:spacing w:line="360" w:lineRule="auto"/>
              <w:jc w:val="center"/>
              <w:rPr>
                <w:rFonts w:ascii="宋体" w:hAnsi="宋体" w:cs="宋体"/>
                <w:color w:val="auto"/>
                <w:szCs w:val="21"/>
                <w:highlight w:val="none"/>
              </w:rPr>
            </w:pPr>
          </w:p>
        </w:tc>
      </w:tr>
      <w:tr w14:paraId="73E7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9E0CF86">
            <w:pPr>
              <w:spacing w:line="360" w:lineRule="auto"/>
              <w:jc w:val="center"/>
              <w:rPr>
                <w:rFonts w:ascii="宋体" w:hAnsi="宋体" w:cs="宋体"/>
                <w:color w:val="auto"/>
                <w:szCs w:val="21"/>
                <w:highlight w:val="none"/>
              </w:rPr>
            </w:pPr>
          </w:p>
        </w:tc>
        <w:tc>
          <w:tcPr>
            <w:tcW w:w="1551" w:type="dxa"/>
            <w:vAlign w:val="center"/>
          </w:tcPr>
          <w:p w14:paraId="71EE135D">
            <w:pPr>
              <w:spacing w:line="360" w:lineRule="auto"/>
              <w:jc w:val="center"/>
              <w:rPr>
                <w:rFonts w:ascii="宋体" w:hAnsi="宋体" w:cs="宋体"/>
                <w:color w:val="auto"/>
                <w:szCs w:val="21"/>
                <w:highlight w:val="none"/>
              </w:rPr>
            </w:pPr>
          </w:p>
        </w:tc>
        <w:tc>
          <w:tcPr>
            <w:tcW w:w="3382" w:type="dxa"/>
            <w:vAlign w:val="center"/>
          </w:tcPr>
          <w:p w14:paraId="778485F6">
            <w:pPr>
              <w:spacing w:line="360" w:lineRule="auto"/>
              <w:jc w:val="center"/>
              <w:rPr>
                <w:rFonts w:ascii="宋体" w:hAnsi="宋体" w:cs="宋体"/>
                <w:color w:val="auto"/>
                <w:szCs w:val="21"/>
                <w:highlight w:val="none"/>
              </w:rPr>
            </w:pPr>
          </w:p>
        </w:tc>
        <w:tc>
          <w:tcPr>
            <w:tcW w:w="2452" w:type="dxa"/>
            <w:vAlign w:val="center"/>
          </w:tcPr>
          <w:p w14:paraId="5EE815B8">
            <w:pPr>
              <w:spacing w:line="360" w:lineRule="auto"/>
              <w:jc w:val="center"/>
              <w:rPr>
                <w:rFonts w:ascii="宋体" w:hAnsi="宋体" w:cs="宋体"/>
                <w:color w:val="auto"/>
                <w:szCs w:val="21"/>
                <w:highlight w:val="none"/>
              </w:rPr>
            </w:pPr>
          </w:p>
        </w:tc>
      </w:tr>
      <w:tr w14:paraId="748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067B317">
            <w:pPr>
              <w:spacing w:line="360" w:lineRule="auto"/>
              <w:jc w:val="center"/>
              <w:rPr>
                <w:rFonts w:ascii="宋体" w:hAnsi="宋体" w:cs="宋体"/>
                <w:color w:val="auto"/>
                <w:szCs w:val="21"/>
                <w:highlight w:val="none"/>
              </w:rPr>
            </w:pPr>
          </w:p>
        </w:tc>
        <w:tc>
          <w:tcPr>
            <w:tcW w:w="1551" w:type="dxa"/>
            <w:vAlign w:val="center"/>
          </w:tcPr>
          <w:p w14:paraId="4D4F4C1E">
            <w:pPr>
              <w:spacing w:line="360" w:lineRule="auto"/>
              <w:jc w:val="center"/>
              <w:rPr>
                <w:rFonts w:ascii="宋体" w:hAnsi="宋体" w:cs="宋体"/>
                <w:color w:val="auto"/>
                <w:szCs w:val="21"/>
                <w:highlight w:val="none"/>
              </w:rPr>
            </w:pPr>
          </w:p>
        </w:tc>
        <w:tc>
          <w:tcPr>
            <w:tcW w:w="3382" w:type="dxa"/>
            <w:vAlign w:val="center"/>
          </w:tcPr>
          <w:p w14:paraId="426BA4BE">
            <w:pPr>
              <w:spacing w:line="360" w:lineRule="auto"/>
              <w:jc w:val="center"/>
              <w:rPr>
                <w:rFonts w:ascii="宋体" w:hAnsi="宋体" w:cs="宋体"/>
                <w:color w:val="auto"/>
                <w:szCs w:val="21"/>
                <w:highlight w:val="none"/>
              </w:rPr>
            </w:pPr>
          </w:p>
        </w:tc>
        <w:tc>
          <w:tcPr>
            <w:tcW w:w="2452" w:type="dxa"/>
            <w:vAlign w:val="center"/>
          </w:tcPr>
          <w:p w14:paraId="3D55F784">
            <w:pPr>
              <w:spacing w:line="360" w:lineRule="auto"/>
              <w:jc w:val="center"/>
              <w:rPr>
                <w:rFonts w:ascii="宋体" w:hAnsi="宋体" w:cs="宋体"/>
                <w:color w:val="auto"/>
                <w:szCs w:val="21"/>
                <w:highlight w:val="none"/>
              </w:rPr>
            </w:pPr>
          </w:p>
        </w:tc>
      </w:tr>
    </w:tbl>
    <w:p w14:paraId="632FA82B">
      <w:pPr>
        <w:rPr>
          <w:b/>
          <w:color w:val="auto"/>
          <w:sz w:val="24"/>
          <w:highlight w:val="none"/>
        </w:rPr>
      </w:pPr>
      <w:r>
        <w:rPr>
          <w:b/>
          <w:color w:val="auto"/>
          <w:sz w:val="24"/>
          <w:highlight w:val="none"/>
        </w:rPr>
        <w:br w:type="page"/>
      </w:r>
    </w:p>
    <w:p w14:paraId="486702D5">
      <w:pPr>
        <w:spacing w:before="46"/>
        <w:ind w:left="3125" w:right="3192"/>
        <w:jc w:val="center"/>
        <w:rPr>
          <w:b/>
          <w:color w:val="auto"/>
          <w:sz w:val="24"/>
          <w:highlight w:val="none"/>
        </w:rPr>
      </w:pPr>
      <w:r>
        <w:rPr>
          <w:b/>
          <w:color w:val="auto"/>
          <w:sz w:val="24"/>
          <w:highlight w:val="none"/>
        </w:rPr>
        <w:t>投标文件目录</w:t>
      </w:r>
    </w:p>
    <w:p w14:paraId="0C67C541">
      <w:pPr>
        <w:pStyle w:val="9"/>
        <w:spacing w:before="8"/>
        <w:rPr>
          <w:b/>
          <w:color w:val="auto"/>
          <w:sz w:val="12"/>
          <w:highlight w:val="none"/>
        </w:rPr>
      </w:pPr>
    </w:p>
    <w:p w14:paraId="7D476226">
      <w:pPr>
        <w:spacing w:line="360" w:lineRule="auto"/>
        <w:rPr>
          <w:color w:val="auto"/>
          <w:highlight w:val="none"/>
        </w:rPr>
      </w:pPr>
      <w:r>
        <w:rPr>
          <w:color w:val="auto"/>
          <w:highlight w:val="none"/>
        </w:rPr>
        <w:t>一、投标函</w:t>
      </w:r>
    </w:p>
    <w:p w14:paraId="45EACDA8">
      <w:pPr>
        <w:spacing w:line="360" w:lineRule="auto"/>
        <w:rPr>
          <w:color w:val="auto"/>
          <w:highlight w:val="none"/>
        </w:rPr>
      </w:pPr>
      <w:r>
        <w:rPr>
          <w:color w:val="auto"/>
          <w:highlight w:val="none"/>
        </w:rPr>
        <w:t>二、开标一览表</w:t>
      </w:r>
    </w:p>
    <w:p w14:paraId="3E489E5D">
      <w:pPr>
        <w:spacing w:line="360" w:lineRule="auto"/>
        <w:rPr>
          <w:color w:val="auto"/>
          <w:highlight w:val="none"/>
        </w:rPr>
      </w:pPr>
      <w:r>
        <w:rPr>
          <w:color w:val="auto"/>
          <w:highlight w:val="none"/>
        </w:rPr>
        <w:t>三、分项报价表</w:t>
      </w:r>
    </w:p>
    <w:p w14:paraId="1041DCC8">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FC5BCBB">
      <w:pPr>
        <w:spacing w:line="360" w:lineRule="auto"/>
        <w:rPr>
          <w:color w:val="auto"/>
          <w:highlight w:val="none"/>
        </w:rPr>
      </w:pPr>
      <w:r>
        <w:rPr>
          <w:color w:val="auto"/>
          <w:highlight w:val="none"/>
        </w:rPr>
        <w:t>五、</w:t>
      </w:r>
      <w:r>
        <w:rPr>
          <w:rFonts w:hint="eastAsia"/>
          <w:color w:val="auto"/>
          <w:highlight w:val="none"/>
        </w:rPr>
        <w:t>法定代表人授权书</w:t>
      </w:r>
    </w:p>
    <w:p w14:paraId="0D4631DD">
      <w:pPr>
        <w:spacing w:line="360" w:lineRule="auto"/>
        <w:rPr>
          <w:color w:val="auto"/>
          <w:highlight w:val="none"/>
        </w:rPr>
      </w:pPr>
      <w:r>
        <w:rPr>
          <w:color w:val="auto"/>
          <w:highlight w:val="none"/>
        </w:rPr>
        <w:t>六、</w:t>
      </w:r>
      <w:r>
        <w:rPr>
          <w:rFonts w:hint="eastAsia"/>
          <w:color w:val="auto"/>
          <w:highlight w:val="none"/>
        </w:rPr>
        <w:t>投标保证金</w:t>
      </w:r>
    </w:p>
    <w:p w14:paraId="5375D845">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1025937D">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53C7BED0">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262622A5">
      <w:pPr>
        <w:spacing w:line="360" w:lineRule="auto"/>
        <w:rPr>
          <w:color w:val="auto"/>
          <w:highlight w:val="none"/>
        </w:rPr>
      </w:pPr>
      <w:r>
        <w:rPr>
          <w:color w:val="auto"/>
          <w:highlight w:val="none"/>
        </w:rPr>
        <w:t>十、</w:t>
      </w:r>
      <w:r>
        <w:rPr>
          <w:rFonts w:hint="eastAsia"/>
          <w:color w:val="auto"/>
          <w:highlight w:val="none"/>
        </w:rPr>
        <w:t>投标人业绩情况表</w:t>
      </w:r>
    </w:p>
    <w:p w14:paraId="2E6F0493">
      <w:pPr>
        <w:spacing w:line="360" w:lineRule="auto"/>
        <w:rPr>
          <w:color w:val="auto"/>
          <w:highlight w:val="none"/>
        </w:rPr>
      </w:pPr>
      <w:r>
        <w:rPr>
          <w:color w:val="auto"/>
          <w:highlight w:val="none"/>
        </w:rPr>
        <w:t>十一、</w:t>
      </w:r>
      <w:r>
        <w:rPr>
          <w:rFonts w:hint="eastAsia"/>
          <w:color w:val="auto"/>
          <w:highlight w:val="none"/>
        </w:rPr>
        <w:t>技术要求响应表</w:t>
      </w:r>
    </w:p>
    <w:p w14:paraId="2E784BD1">
      <w:pPr>
        <w:spacing w:line="360" w:lineRule="auto"/>
        <w:rPr>
          <w:color w:val="auto"/>
          <w:highlight w:val="none"/>
        </w:rPr>
      </w:pPr>
      <w:r>
        <w:rPr>
          <w:color w:val="auto"/>
          <w:highlight w:val="none"/>
        </w:rPr>
        <w:t>十二、</w:t>
      </w:r>
      <w:r>
        <w:rPr>
          <w:rFonts w:hint="eastAsia"/>
          <w:color w:val="auto"/>
          <w:highlight w:val="none"/>
        </w:rPr>
        <w:t>商务要求响应表</w:t>
      </w:r>
    </w:p>
    <w:p w14:paraId="736289A3">
      <w:pPr>
        <w:spacing w:line="360" w:lineRule="auto"/>
        <w:rPr>
          <w:color w:val="auto"/>
          <w:highlight w:val="none"/>
        </w:rPr>
      </w:pPr>
      <w:r>
        <w:rPr>
          <w:color w:val="auto"/>
          <w:highlight w:val="none"/>
        </w:rPr>
        <w:t>十三、</w:t>
      </w:r>
      <w:r>
        <w:rPr>
          <w:rFonts w:hint="eastAsia"/>
          <w:color w:val="auto"/>
          <w:highlight w:val="none"/>
        </w:rPr>
        <w:t>履约进度计划表</w:t>
      </w:r>
    </w:p>
    <w:p w14:paraId="75E93B25">
      <w:pPr>
        <w:spacing w:line="360" w:lineRule="auto"/>
        <w:rPr>
          <w:color w:val="auto"/>
          <w:highlight w:val="none"/>
        </w:rPr>
      </w:pPr>
      <w:r>
        <w:rPr>
          <w:color w:val="auto"/>
          <w:highlight w:val="none"/>
        </w:rPr>
        <w:t>十四、</w:t>
      </w:r>
      <w:r>
        <w:rPr>
          <w:rFonts w:hint="eastAsia"/>
          <w:color w:val="auto"/>
          <w:highlight w:val="none"/>
        </w:rPr>
        <w:t>各类证明材料</w:t>
      </w:r>
    </w:p>
    <w:p w14:paraId="152480C9">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637E0C76">
      <w:pPr>
        <w:spacing w:line="360" w:lineRule="auto"/>
        <w:rPr>
          <w:color w:val="auto"/>
          <w:highlight w:val="none"/>
        </w:rPr>
      </w:pPr>
      <w:r>
        <w:rPr>
          <w:color w:val="auto"/>
          <w:highlight w:val="none"/>
        </w:rPr>
        <w:t>十六、</w:t>
      </w:r>
      <w:r>
        <w:rPr>
          <w:rFonts w:hint="eastAsia"/>
          <w:color w:val="auto"/>
          <w:highlight w:val="none"/>
        </w:rPr>
        <w:t>需要</w:t>
      </w:r>
      <w:r>
        <w:rPr>
          <w:rFonts w:hint="eastAsia"/>
          <w:color w:val="auto"/>
          <w:highlight w:val="none"/>
          <w:lang w:eastAsia="zh-CN"/>
        </w:rPr>
        <w:t>采购人</w:t>
      </w:r>
      <w:r>
        <w:rPr>
          <w:rFonts w:hint="eastAsia"/>
          <w:color w:val="auto"/>
          <w:highlight w:val="none"/>
        </w:rPr>
        <w:t>提供的附加条件</w:t>
      </w:r>
    </w:p>
    <w:p w14:paraId="0C1687A9">
      <w:pPr>
        <w:rPr>
          <w:b/>
          <w:bCs/>
          <w:color w:val="auto"/>
          <w:sz w:val="24"/>
          <w:szCs w:val="32"/>
          <w:highlight w:val="none"/>
        </w:rPr>
      </w:pPr>
      <w:r>
        <w:rPr>
          <w:b/>
          <w:bCs/>
          <w:color w:val="auto"/>
          <w:sz w:val="24"/>
          <w:szCs w:val="32"/>
          <w:highlight w:val="none"/>
        </w:rPr>
        <w:br w:type="page"/>
      </w:r>
    </w:p>
    <w:p w14:paraId="72A7AE8D">
      <w:pPr>
        <w:rPr>
          <w:b/>
          <w:bCs/>
          <w:color w:val="auto"/>
          <w:sz w:val="24"/>
          <w:szCs w:val="32"/>
          <w:highlight w:val="none"/>
        </w:rPr>
      </w:pPr>
      <w:r>
        <w:rPr>
          <w:b/>
          <w:bCs/>
          <w:color w:val="auto"/>
          <w:sz w:val="24"/>
          <w:szCs w:val="32"/>
          <w:highlight w:val="none"/>
        </w:rPr>
        <w:t>格式一：</w:t>
      </w:r>
    </w:p>
    <w:p w14:paraId="3244F198">
      <w:pPr>
        <w:pStyle w:val="9"/>
        <w:jc w:val="center"/>
        <w:rPr>
          <w:b/>
          <w:color w:val="auto"/>
          <w:sz w:val="12"/>
          <w:highlight w:val="none"/>
        </w:rPr>
      </w:pPr>
      <w:r>
        <w:rPr>
          <w:b/>
          <w:color w:val="auto"/>
          <w:highlight w:val="none"/>
        </w:rPr>
        <w:t>投标函</w:t>
      </w:r>
    </w:p>
    <w:p w14:paraId="4BF9FA09">
      <w:pPr>
        <w:pStyle w:val="9"/>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7A89415F">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项目的招标[项目编号为：</w:t>
      </w:r>
      <w:r>
        <w:rPr>
          <w:rFonts w:hint="eastAsia"/>
          <w:color w:val="auto"/>
          <w:sz w:val="21"/>
          <w:szCs w:val="21"/>
          <w:highlight w:val="none"/>
          <w:lang w:val="en-US"/>
        </w:rPr>
        <w:t xml:space="preserve">     </w:t>
      </w:r>
      <w:r>
        <w:rPr>
          <w:rFonts w:hint="eastAsia"/>
          <w:color w:val="auto"/>
          <w:sz w:val="21"/>
          <w:szCs w:val="21"/>
          <w:highlight w:val="none"/>
        </w:rPr>
        <w:t>]，我方愿参与投标。</w:t>
      </w:r>
    </w:p>
    <w:p w14:paraId="7CE7C062">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项目的招标文件的全部内容。</w:t>
      </w:r>
    </w:p>
    <w:p w14:paraId="4A2D06C8">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7657AE10">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lang w:eastAsia="zh-CN"/>
        </w:rPr>
        <w:t>（</w:t>
      </w:r>
      <w:r>
        <w:rPr>
          <w:rFonts w:hint="eastAsia"/>
          <w:color w:val="auto"/>
          <w:sz w:val="21"/>
          <w:szCs w:val="21"/>
          <w:highlight w:val="none"/>
          <w:u w:val="single"/>
        </w:rPr>
        <w:t>投标人名称)</w:t>
      </w:r>
      <w:r>
        <w:rPr>
          <w:rFonts w:hint="eastAsia"/>
          <w:color w:val="auto"/>
          <w:sz w:val="21"/>
          <w:szCs w:val="21"/>
          <w:highlight w:val="none"/>
        </w:rPr>
        <w:t>作为投标人正式授权</w:t>
      </w:r>
      <w:r>
        <w:rPr>
          <w:rFonts w:hint="eastAsia"/>
          <w:color w:val="auto"/>
          <w:sz w:val="21"/>
          <w:szCs w:val="21"/>
          <w:highlight w:val="none"/>
          <w:u w:val="single"/>
          <w:lang w:eastAsia="zh-CN"/>
        </w:rPr>
        <w:t>（</w:t>
      </w:r>
      <w:r>
        <w:rPr>
          <w:rFonts w:hint="eastAsia"/>
          <w:color w:val="auto"/>
          <w:sz w:val="21"/>
          <w:szCs w:val="21"/>
          <w:highlight w:val="none"/>
          <w:u w:val="single"/>
        </w:rPr>
        <w:t>授权代表全名,职务)</w:t>
      </w:r>
      <w:r>
        <w:rPr>
          <w:rFonts w:hint="eastAsia"/>
          <w:color w:val="auto"/>
          <w:sz w:val="21"/>
          <w:szCs w:val="21"/>
          <w:highlight w:val="none"/>
        </w:rPr>
        <w:t>代表我方全权处理有关本投标的一切事宜。我方已完全明白招标文件的所有条款要求，并申明如下：</w:t>
      </w:r>
    </w:p>
    <w:p w14:paraId="321440E1">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（一）按招标文件提供的全部货物与相关服务的投标总价详见《开标一览表》。</w:t>
      </w:r>
    </w:p>
    <w:p w14:paraId="3D955EBA">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0D2F3D5">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（三）我方明白并同意，在规定的开标日之后，投标有效期之内撤回投标或中标后不按规定与</w:t>
      </w:r>
      <w:r>
        <w:rPr>
          <w:rFonts w:hint="eastAsia"/>
          <w:color w:val="auto"/>
          <w:sz w:val="21"/>
          <w:szCs w:val="21"/>
          <w:highlight w:val="none"/>
          <w:lang w:eastAsia="zh-CN"/>
        </w:rPr>
        <w:t>采购人</w:t>
      </w:r>
      <w:r>
        <w:rPr>
          <w:rFonts w:hint="eastAsia"/>
          <w:color w:val="auto"/>
          <w:sz w:val="21"/>
          <w:szCs w:val="21"/>
          <w:highlight w:val="none"/>
        </w:rPr>
        <w:t>签订合同或不提交履约保证金</w:t>
      </w:r>
      <w:r>
        <w:rPr>
          <w:rFonts w:hint="eastAsia"/>
          <w:color w:val="auto"/>
          <w:w w:val="95"/>
          <w:sz w:val="21"/>
          <w:szCs w:val="21"/>
          <w:highlight w:val="none"/>
        </w:rPr>
        <w:t>,</w:t>
      </w:r>
      <w:r>
        <w:rPr>
          <w:rFonts w:hint="eastAsia"/>
          <w:color w:val="auto"/>
          <w:sz w:val="21"/>
          <w:szCs w:val="21"/>
          <w:highlight w:val="none"/>
        </w:rPr>
        <w:t>则贵方将不予退还投标保证金。</w:t>
      </w:r>
    </w:p>
    <w:p w14:paraId="3FB91663">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1C38217E">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（五）我方理解贵方不一定接受最低投标价或任何贵方可能收到的投标。</w:t>
      </w:r>
    </w:p>
    <w:p w14:paraId="34DC04B4">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（六）我方如果中标，将保证履行招标文件及其澄清、修改文件（如果有）中的全部责任和义务，按质、按量、按期完成《用户需求书》及合同中的全部任务。</w:t>
      </w:r>
    </w:p>
    <w:p w14:paraId="1C724D94">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w:t>
      </w:r>
      <w:r>
        <w:rPr>
          <w:rFonts w:hint="eastAsia"/>
          <w:color w:val="auto"/>
          <w:sz w:val="21"/>
          <w:szCs w:val="21"/>
          <w:highlight w:val="none"/>
          <w:lang w:eastAsia="zh-CN"/>
        </w:rPr>
        <w:t>采购人</w:t>
      </w:r>
      <w:r>
        <w:rPr>
          <w:rFonts w:hint="eastAsia"/>
          <w:color w:val="auto"/>
          <w:sz w:val="21"/>
          <w:szCs w:val="21"/>
          <w:highlight w:val="none"/>
        </w:rPr>
        <w:t>、</w:t>
      </w:r>
      <w:r>
        <w:rPr>
          <w:rFonts w:hint="eastAsia"/>
          <w:color w:val="auto"/>
          <w:sz w:val="21"/>
          <w:szCs w:val="21"/>
          <w:highlight w:val="none"/>
          <w:lang w:eastAsia="zh-CN"/>
        </w:rPr>
        <w:t>采购代理机构</w:t>
      </w:r>
      <w:r>
        <w:rPr>
          <w:rFonts w:hint="eastAsia"/>
          <w:color w:val="auto"/>
          <w:sz w:val="21"/>
          <w:szCs w:val="21"/>
          <w:highlight w:val="none"/>
        </w:rPr>
        <w:t>的投标人，在此保证所提交的所有文件和全部说明是真实的和正确的。</w:t>
      </w:r>
    </w:p>
    <w:p w14:paraId="5AAAD592">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（八）我方投标报价已包含应向知识产权所有权人支付的所有相关税费，并保证</w:t>
      </w:r>
      <w:r>
        <w:rPr>
          <w:rFonts w:hint="eastAsia"/>
          <w:color w:val="auto"/>
          <w:sz w:val="21"/>
          <w:szCs w:val="21"/>
          <w:highlight w:val="none"/>
          <w:lang w:eastAsia="zh-CN"/>
        </w:rPr>
        <w:t>采购人</w:t>
      </w:r>
      <w:r>
        <w:rPr>
          <w:rFonts w:hint="eastAsia"/>
          <w:color w:val="auto"/>
          <w:sz w:val="21"/>
          <w:szCs w:val="21"/>
          <w:highlight w:val="none"/>
        </w:rPr>
        <w:t>在中国使用我方提供的货物时，如有第三方提出侵犯其知识产权主张的，责任由我方承担。</w:t>
      </w:r>
    </w:p>
    <w:p w14:paraId="6611554C">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w:t>
      </w:r>
      <w:r>
        <w:rPr>
          <w:rFonts w:hint="eastAsia"/>
          <w:color w:val="auto"/>
          <w:sz w:val="21"/>
          <w:szCs w:val="21"/>
          <w:highlight w:val="none"/>
          <w:lang w:eastAsia="zh-CN"/>
        </w:rPr>
        <w:t>采购人</w:t>
      </w:r>
      <w:r>
        <w:rPr>
          <w:rFonts w:hint="eastAsia"/>
          <w:color w:val="auto"/>
          <w:sz w:val="21"/>
          <w:szCs w:val="21"/>
          <w:highlight w:val="none"/>
        </w:rPr>
        <w:t>委托向贵方支付代理服务费，项目总报价已包含代理服务费，如果被确定为中标供应商，承诺向贵方足额支付。（若</w:t>
      </w:r>
      <w:r>
        <w:rPr>
          <w:rFonts w:hint="eastAsia"/>
          <w:color w:val="auto"/>
          <w:sz w:val="21"/>
          <w:szCs w:val="21"/>
          <w:highlight w:val="none"/>
          <w:lang w:eastAsia="zh-CN"/>
        </w:rPr>
        <w:t>采购人</w:t>
      </w:r>
      <w:r>
        <w:rPr>
          <w:rFonts w:hint="eastAsia"/>
          <w:color w:val="auto"/>
          <w:sz w:val="21"/>
          <w:szCs w:val="21"/>
          <w:highlight w:val="none"/>
        </w:rPr>
        <w:t>支付代理服务费，则此条不适用）</w:t>
      </w:r>
    </w:p>
    <w:p w14:paraId="78240BD3">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（十）我方与其他投标人不存在单位负责人为同一人或者存在直接控股、管理关系。</w:t>
      </w:r>
    </w:p>
    <w:p w14:paraId="4AA72DEA">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4A98BA48">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（十二）我方未被列入法院失信被执行人名单中。</w:t>
      </w:r>
    </w:p>
    <w:p w14:paraId="630583B1">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w:t>
      </w:r>
      <w:r>
        <w:rPr>
          <w:rFonts w:hint="eastAsia"/>
          <w:color w:val="auto"/>
          <w:sz w:val="21"/>
          <w:szCs w:val="21"/>
          <w:highlight w:val="none"/>
          <w:lang w:val="en-US" w:eastAsia="zh-CN"/>
        </w:rPr>
        <w:t>招标文件</w:t>
      </w:r>
      <w:r>
        <w:rPr>
          <w:rFonts w:hint="eastAsia"/>
          <w:color w:val="auto"/>
          <w:sz w:val="21"/>
          <w:szCs w:val="21"/>
          <w:highlight w:val="none"/>
        </w:rPr>
        <w:t>规定的条件，承诺如下：</w:t>
      </w:r>
    </w:p>
    <w:p w14:paraId="7F0021C5">
      <w:pPr>
        <w:pStyle w:val="31"/>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58107A67">
      <w:pPr>
        <w:pStyle w:val="31"/>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4014197D">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以上内容如有虚假或与事实不符的，评标委员会可将我方做无效投标处理，我方愿意承担相应的法律责任。</w:t>
      </w:r>
    </w:p>
    <w:p w14:paraId="6868EE3F">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（十四）我方对在本函及投标文件中所作的所有承诺承担法律责任。</w:t>
      </w:r>
    </w:p>
    <w:p w14:paraId="25196576">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1FA9E32D">
      <w:pPr>
        <w:pStyle w:val="9"/>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0AAC283C">
      <w:pPr>
        <w:pStyle w:val="9"/>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784DA8C2">
      <w:pPr>
        <w:pStyle w:val="9"/>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1B974EB1">
      <w:pPr>
        <w:pStyle w:val="9"/>
        <w:tabs>
          <w:tab w:val="left" w:pos="6766"/>
        </w:tabs>
        <w:autoSpaceDE w:val="0"/>
        <w:autoSpaceDN w:val="0"/>
        <w:spacing w:before="0" w:line="360" w:lineRule="auto"/>
        <w:ind w:left="0" w:firstLine="420" w:firstLineChars="200"/>
        <w:jc w:val="right"/>
        <w:rPr>
          <w:color w:val="auto"/>
          <w:sz w:val="21"/>
          <w:szCs w:val="21"/>
          <w:highlight w:val="none"/>
        </w:rPr>
      </w:pPr>
    </w:p>
    <w:p w14:paraId="2760D569">
      <w:pPr>
        <w:pStyle w:val="9"/>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法定代表人（或投标人代表）签字或盖章：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759A0731">
      <w:pPr>
        <w:pStyle w:val="9"/>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0B4DF07D">
      <w:pPr>
        <w:pStyle w:val="9"/>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3AC61178">
      <w:pPr>
        <w:rPr>
          <w:color w:val="auto"/>
          <w:sz w:val="20"/>
          <w:szCs w:val="20"/>
          <w:highlight w:val="none"/>
        </w:rPr>
      </w:pPr>
      <w:r>
        <w:rPr>
          <w:color w:val="auto"/>
          <w:sz w:val="20"/>
          <w:szCs w:val="20"/>
          <w:highlight w:val="none"/>
        </w:rPr>
        <w:br w:type="page"/>
      </w:r>
    </w:p>
    <w:p w14:paraId="589908D5">
      <w:pPr>
        <w:rPr>
          <w:b/>
          <w:bCs/>
          <w:color w:val="auto"/>
          <w:sz w:val="24"/>
          <w:szCs w:val="32"/>
          <w:highlight w:val="none"/>
        </w:rPr>
      </w:pPr>
      <w:r>
        <w:rPr>
          <w:rFonts w:hint="eastAsia"/>
          <w:b/>
          <w:bCs/>
          <w:color w:val="auto"/>
          <w:sz w:val="24"/>
          <w:szCs w:val="32"/>
          <w:highlight w:val="none"/>
        </w:rPr>
        <w:t>格式二：</w:t>
      </w:r>
    </w:p>
    <w:p w14:paraId="408160F6">
      <w:pPr>
        <w:pStyle w:val="9"/>
        <w:rPr>
          <w:color w:val="auto"/>
          <w:highlight w:val="none"/>
          <w:lang w:val="en-US"/>
        </w:rPr>
      </w:pPr>
    </w:p>
    <w:p w14:paraId="06DBBD64">
      <w:pPr>
        <w:spacing w:line="360" w:lineRule="auto"/>
        <w:jc w:val="center"/>
        <w:rPr>
          <w:rFonts w:ascii="黑体" w:eastAsia="黑体"/>
          <w:color w:val="auto"/>
          <w:sz w:val="32"/>
          <w:szCs w:val="32"/>
          <w:highlight w:val="none"/>
        </w:rPr>
      </w:pPr>
      <w:r>
        <w:rPr>
          <w:rFonts w:hint="eastAsia" w:ascii="宋体" w:hAnsi="宋体" w:cs="宋体"/>
          <w:b/>
          <w:color w:val="auto"/>
          <w:sz w:val="24"/>
          <w:highlight w:val="none"/>
          <w:lang w:val="zh-CN" w:bidi="zh-CN"/>
        </w:rPr>
        <w:t>开标一览表</w:t>
      </w:r>
    </w:p>
    <w:p w14:paraId="56270432">
      <w:pPr>
        <w:spacing w:line="360" w:lineRule="auto"/>
        <w:rPr>
          <w:color w:val="auto"/>
          <w:highlight w:val="none"/>
        </w:rPr>
      </w:pPr>
    </w:p>
    <w:p w14:paraId="37493F8E">
      <w:pPr>
        <w:spacing w:line="360" w:lineRule="auto"/>
        <w:rPr>
          <w:rFonts w:ascii="宋体" w:hAnsi="宋体"/>
          <w:color w:val="auto"/>
          <w:szCs w:val="21"/>
          <w:highlight w:val="none"/>
        </w:rPr>
      </w:pPr>
      <w:r>
        <w:rPr>
          <w:rFonts w:hint="eastAsia" w:ascii="宋体" w:hAnsi="宋体"/>
          <w:color w:val="auto"/>
          <w:szCs w:val="21"/>
          <w:highlight w:val="none"/>
        </w:rPr>
        <w:t>投标人名称：</w:t>
      </w:r>
    </w:p>
    <w:p w14:paraId="76B42244">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2462"/>
        <w:gridCol w:w="1876"/>
        <w:gridCol w:w="1587"/>
      </w:tblGrid>
      <w:tr w14:paraId="5612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597" w:type="dxa"/>
            <w:tcBorders>
              <w:bottom w:val="single" w:color="auto" w:sz="4" w:space="0"/>
            </w:tcBorders>
            <w:vAlign w:val="center"/>
          </w:tcPr>
          <w:p w14:paraId="68F47B70">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单价（单位：元/月）</w:t>
            </w:r>
          </w:p>
        </w:tc>
        <w:tc>
          <w:tcPr>
            <w:tcW w:w="2462" w:type="dxa"/>
            <w:tcBorders>
              <w:bottom w:val="single" w:color="auto" w:sz="4" w:space="0"/>
            </w:tcBorders>
            <w:vAlign w:val="center"/>
          </w:tcPr>
          <w:p w14:paraId="65D50CEA">
            <w:pPr>
              <w:keepNext w:val="0"/>
              <w:keepLines w:val="0"/>
              <w:pageBreakBefore w:val="0"/>
              <w:widowControl w:val="0"/>
              <w:kinsoku/>
              <w:wordWrap/>
              <w:overflowPunct w:val="0"/>
              <w:topLinePunct w:val="0"/>
              <w:autoSpaceDE/>
              <w:autoSpaceDN/>
              <w:bidi w:val="0"/>
              <w:adjustRightInd w:val="0"/>
              <w:snapToGrid w:val="0"/>
              <w:spacing w:line="360" w:lineRule="auto"/>
              <w:jc w:val="center"/>
              <w:textAlignment w:val="auto"/>
              <w:rPr>
                <w:rFonts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lang w:eastAsia="zh-CN"/>
              </w:rPr>
              <w:t>总</w:t>
            </w:r>
            <w:r>
              <w:rPr>
                <w:rFonts w:hint="eastAsia" w:ascii="宋体" w:hAnsi="宋体" w:eastAsia="宋体" w:cs="宋体"/>
                <w:b/>
                <w:color w:val="auto"/>
                <w:sz w:val="21"/>
                <w:szCs w:val="21"/>
                <w:highlight w:val="none"/>
              </w:rPr>
              <w:t>报价（单位：元）</w:t>
            </w:r>
          </w:p>
        </w:tc>
        <w:tc>
          <w:tcPr>
            <w:tcW w:w="1876" w:type="dxa"/>
            <w:tcBorders>
              <w:bottom w:val="single" w:color="auto" w:sz="4" w:space="0"/>
            </w:tcBorders>
            <w:vAlign w:val="center"/>
          </w:tcPr>
          <w:p w14:paraId="1B93A838">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center"/>
              <w:textAlignment w:val="auto"/>
              <w:rPr>
                <w:rFonts w:ascii="宋体" w:hAnsi="宋体" w:eastAsia="宋体" w:cs="宋体"/>
                <w:b w:val="0"/>
                <w:bCs/>
                <w:color w:val="auto"/>
                <w:sz w:val="21"/>
                <w:szCs w:val="21"/>
                <w:highlight w:val="none"/>
              </w:rPr>
            </w:pPr>
            <w:r>
              <w:rPr>
                <w:rFonts w:hint="eastAsia" w:ascii="宋体" w:hAnsi="宋体" w:eastAsia="宋体" w:cs="宋体"/>
                <w:b/>
                <w:bCs/>
                <w:color w:val="auto"/>
                <w:sz w:val="21"/>
                <w:szCs w:val="21"/>
                <w:highlight w:val="none"/>
              </w:rPr>
              <w:t>服务期</w:t>
            </w:r>
          </w:p>
        </w:tc>
        <w:tc>
          <w:tcPr>
            <w:tcW w:w="1587" w:type="dxa"/>
            <w:tcBorders>
              <w:bottom w:val="single" w:color="auto" w:sz="4" w:space="0"/>
            </w:tcBorders>
            <w:vAlign w:val="center"/>
          </w:tcPr>
          <w:p w14:paraId="43C55CB6">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center"/>
              <w:textAlignment w:val="auto"/>
              <w:rPr>
                <w:rFonts w:ascii="宋体" w:hAnsi="宋体" w:eastAsia="宋体" w:cs="宋体"/>
                <w:b w:val="0"/>
                <w:bCs/>
                <w:color w:val="auto"/>
                <w:sz w:val="21"/>
                <w:szCs w:val="21"/>
                <w:highlight w:val="none"/>
              </w:rPr>
            </w:pPr>
            <w:r>
              <w:rPr>
                <w:rFonts w:hint="eastAsia" w:ascii="宋体" w:hAnsi="宋体" w:eastAsia="宋体" w:cs="宋体"/>
                <w:b/>
                <w:bCs/>
                <w:color w:val="auto"/>
                <w:sz w:val="21"/>
                <w:szCs w:val="21"/>
                <w:highlight w:val="none"/>
              </w:rPr>
              <w:t>备注</w:t>
            </w:r>
          </w:p>
        </w:tc>
      </w:tr>
      <w:tr w14:paraId="2B6D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597" w:type="dxa"/>
            <w:tcBorders>
              <w:top w:val="single" w:color="auto" w:sz="4" w:space="0"/>
              <w:bottom w:val="single" w:color="auto" w:sz="4" w:space="0"/>
            </w:tcBorders>
            <w:vAlign w:val="center"/>
          </w:tcPr>
          <w:p w14:paraId="3B602E9F">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大写：</w:t>
            </w:r>
          </w:p>
          <w:p w14:paraId="41A18E0E">
            <w:pPr>
              <w:keepNext w:val="0"/>
              <w:keepLines w:val="0"/>
              <w:pageBreakBefore w:val="0"/>
              <w:widowControl w:val="0"/>
              <w:kinsoku/>
              <w:wordWrap/>
              <w:topLinePunct w:val="0"/>
              <w:autoSpaceDE/>
              <w:autoSpaceDN/>
              <w:bidi w:val="0"/>
              <w:snapToGrid w:val="0"/>
              <w:spacing w:line="36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小写：</w:t>
            </w:r>
          </w:p>
        </w:tc>
        <w:tc>
          <w:tcPr>
            <w:tcW w:w="2462" w:type="dxa"/>
            <w:vAlign w:val="center"/>
          </w:tcPr>
          <w:p w14:paraId="48C3A67B">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大写：</w:t>
            </w:r>
          </w:p>
          <w:p w14:paraId="0D8E92BC">
            <w:pPr>
              <w:keepNext w:val="0"/>
              <w:keepLines w:val="0"/>
              <w:pageBreakBefore w:val="0"/>
              <w:widowControl w:val="0"/>
              <w:kinsoku/>
              <w:wordWrap/>
              <w:topLinePunct w:val="0"/>
              <w:autoSpaceDE/>
              <w:autoSpaceDN/>
              <w:bidi w:val="0"/>
              <w:snapToGrid w:val="0"/>
              <w:spacing w:line="360" w:lineRule="auto"/>
              <w:jc w:val="both"/>
              <w:textAlignment w:val="auto"/>
              <w:rPr>
                <w:rFonts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lang w:val="en-US" w:eastAsia="zh-CN"/>
              </w:rPr>
              <w:t>小写：</w:t>
            </w:r>
          </w:p>
        </w:tc>
        <w:tc>
          <w:tcPr>
            <w:tcW w:w="1876" w:type="dxa"/>
            <w:vAlign w:val="center"/>
          </w:tcPr>
          <w:p w14:paraId="30FE293F">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center"/>
              <w:textAlignment w:val="auto"/>
              <w:rPr>
                <w:rFonts w:ascii="宋体" w:hAnsi="宋体" w:eastAsia="宋体" w:cs="宋体"/>
                <w:b w:val="0"/>
                <w:bCs/>
                <w:color w:val="auto"/>
                <w:sz w:val="21"/>
                <w:szCs w:val="21"/>
                <w:highlight w:val="none"/>
              </w:rPr>
            </w:pPr>
          </w:p>
        </w:tc>
        <w:tc>
          <w:tcPr>
            <w:tcW w:w="1587" w:type="dxa"/>
            <w:vAlign w:val="center"/>
          </w:tcPr>
          <w:p w14:paraId="34490183">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topLinePunct w:val="0"/>
              <w:autoSpaceDE/>
              <w:autoSpaceDN/>
              <w:bidi w:val="0"/>
              <w:snapToGrid w:val="0"/>
              <w:spacing w:line="360" w:lineRule="auto"/>
              <w:jc w:val="center"/>
              <w:textAlignment w:val="auto"/>
              <w:rPr>
                <w:rFonts w:ascii="宋体" w:hAnsi="宋体" w:eastAsia="宋体" w:cs="宋体"/>
                <w:b w:val="0"/>
                <w:bCs/>
                <w:color w:val="auto"/>
                <w:sz w:val="21"/>
                <w:szCs w:val="21"/>
                <w:highlight w:val="none"/>
              </w:rPr>
            </w:pPr>
            <w:r>
              <w:rPr>
                <w:rFonts w:hint="eastAsia" w:ascii="宋体" w:hAnsi="宋体" w:cs="宋体"/>
                <w:color w:val="auto"/>
                <w:sz w:val="21"/>
                <w:szCs w:val="21"/>
                <w:highlight w:val="none"/>
                <w:vertAlign w:val="baseline"/>
                <w:lang w:val="en-US" w:eastAsia="zh-CN"/>
              </w:rPr>
              <w:t>4台</w:t>
            </w:r>
            <w:r>
              <w:rPr>
                <w:rFonts w:hint="eastAsia" w:ascii="宋体" w:hAnsi="宋体" w:eastAsia="宋体" w:cs="宋体"/>
                <w:color w:val="auto"/>
                <w:sz w:val="21"/>
                <w:szCs w:val="21"/>
                <w:highlight w:val="none"/>
                <w:vertAlign w:val="baseline"/>
                <w:lang w:val="en-US" w:eastAsia="zh-CN"/>
              </w:rPr>
              <w:t>56座专用校车</w:t>
            </w:r>
          </w:p>
        </w:tc>
      </w:tr>
    </w:tbl>
    <w:p w14:paraId="6580A78A">
      <w:pPr>
        <w:spacing w:line="360" w:lineRule="auto"/>
        <w:ind w:firstLine="359" w:firstLineChars="171"/>
        <w:rPr>
          <w:rFonts w:hint="eastAsia" w:ascii="宋体" w:hAnsi="宋体" w:eastAsia="宋体"/>
          <w:color w:val="auto"/>
          <w:szCs w:val="21"/>
          <w:highlight w:val="none"/>
        </w:rPr>
      </w:pPr>
    </w:p>
    <w:p w14:paraId="18E36188">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投标人代表签字：</w:t>
      </w:r>
    </w:p>
    <w:p w14:paraId="4A7A54E1">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投标人名称（盖章）：</w:t>
      </w:r>
    </w:p>
    <w:p w14:paraId="6A0E3BB7">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日期： 年   月   日</w:t>
      </w:r>
    </w:p>
    <w:p w14:paraId="2806EDF6">
      <w:pPr>
        <w:spacing w:line="360" w:lineRule="auto"/>
        <w:ind w:firstLine="359" w:firstLineChars="171"/>
        <w:rPr>
          <w:rFonts w:ascii="宋体" w:hAnsi="宋体"/>
          <w:color w:val="auto"/>
          <w:szCs w:val="21"/>
          <w:highlight w:val="none"/>
        </w:rPr>
      </w:pPr>
    </w:p>
    <w:p w14:paraId="1A0CA149">
      <w:pPr>
        <w:spacing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129E27D4">
      <w:pPr>
        <w:pStyle w:val="31"/>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1.投标</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须用文字和数字两种方式表示的投标总价。</w:t>
      </w:r>
    </w:p>
    <w:p w14:paraId="22CCC3E3">
      <w:pPr>
        <w:pStyle w:val="31"/>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2.开标一览表内容与投标文件中相应内容不一致的，以开标一览表为准。</w:t>
      </w:r>
    </w:p>
    <w:p w14:paraId="12FD0EAE">
      <w:pPr>
        <w:pStyle w:val="31"/>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3.大写金额和小写金额不一致的，以大写金额为准。</w:t>
      </w:r>
    </w:p>
    <w:p w14:paraId="1C93BBF3">
      <w:pPr>
        <w:rPr>
          <w:rFonts w:ascii="宋体" w:hAnsi="宋体" w:cs="宋体"/>
          <w:color w:val="auto"/>
          <w:szCs w:val="21"/>
          <w:highlight w:val="none"/>
        </w:rPr>
      </w:pPr>
      <w:r>
        <w:rPr>
          <w:rFonts w:hint="eastAsia" w:ascii="宋体" w:hAnsi="宋体" w:cs="宋体"/>
          <w:color w:val="auto"/>
          <w:szCs w:val="21"/>
          <w:highlight w:val="none"/>
        </w:rPr>
        <w:br w:type="page"/>
      </w:r>
    </w:p>
    <w:p w14:paraId="36B59D87">
      <w:pPr>
        <w:rPr>
          <w:b/>
          <w:bCs/>
          <w:color w:val="auto"/>
          <w:sz w:val="24"/>
          <w:szCs w:val="32"/>
          <w:highlight w:val="none"/>
        </w:rPr>
      </w:pPr>
      <w:r>
        <w:rPr>
          <w:rFonts w:hint="eastAsia"/>
          <w:b/>
          <w:bCs/>
          <w:color w:val="auto"/>
          <w:sz w:val="24"/>
          <w:szCs w:val="32"/>
          <w:highlight w:val="none"/>
        </w:rPr>
        <w:t>格式三：</w:t>
      </w:r>
    </w:p>
    <w:p w14:paraId="0EAD656B">
      <w:pPr>
        <w:jc w:val="center"/>
        <w:rPr>
          <w:b/>
          <w:bCs/>
          <w:color w:val="auto"/>
          <w:sz w:val="24"/>
          <w:szCs w:val="32"/>
          <w:highlight w:val="none"/>
        </w:rPr>
      </w:pPr>
      <w:r>
        <w:rPr>
          <w:rFonts w:hint="eastAsia"/>
          <w:b/>
          <w:bCs/>
          <w:color w:val="auto"/>
          <w:sz w:val="24"/>
          <w:szCs w:val="32"/>
          <w:highlight w:val="none"/>
        </w:rPr>
        <w:t>分项报价表</w:t>
      </w:r>
    </w:p>
    <w:p w14:paraId="4EEF0BD9">
      <w:pPr>
        <w:pStyle w:val="13"/>
        <w:spacing w:line="360" w:lineRule="auto"/>
        <w:jc w:val="right"/>
        <w:rPr>
          <w:rFonts w:hint="eastAsia" w:hAnsi="宋体" w:eastAsia="宋体" w:cs="宋体"/>
          <w:color w:val="auto"/>
          <w:szCs w:val="21"/>
          <w:highlight w:val="none"/>
        </w:rPr>
      </w:pPr>
      <w:r>
        <w:rPr>
          <w:rFonts w:hint="eastAsia" w:hAnsi="宋体" w:eastAsia="宋体" w:cs="宋体"/>
          <w:color w:val="auto"/>
          <w:szCs w:val="21"/>
          <w:highlight w:val="none"/>
        </w:rPr>
        <w:t>[货币单位：人民币元]</w:t>
      </w:r>
    </w:p>
    <w:tbl>
      <w:tblPr>
        <w:tblStyle w:val="23"/>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2059"/>
        <w:gridCol w:w="859"/>
        <w:gridCol w:w="996"/>
        <w:gridCol w:w="1076"/>
        <w:gridCol w:w="1078"/>
      </w:tblGrid>
      <w:tr w14:paraId="423A6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Borders>
              <w:tl2br w:val="nil"/>
              <w:tr2bl w:val="nil"/>
            </w:tcBorders>
            <w:vAlign w:val="center"/>
          </w:tcPr>
          <w:p w14:paraId="02FBEA7C">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序号</w:t>
            </w:r>
          </w:p>
        </w:tc>
        <w:tc>
          <w:tcPr>
            <w:tcW w:w="1772" w:type="dxa"/>
            <w:tcBorders>
              <w:tl2br w:val="nil"/>
              <w:tr2bl w:val="nil"/>
            </w:tcBorders>
            <w:vAlign w:val="center"/>
          </w:tcPr>
          <w:p w14:paraId="745BD84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货物/服务名称</w:t>
            </w:r>
          </w:p>
        </w:tc>
        <w:tc>
          <w:tcPr>
            <w:tcW w:w="2059" w:type="dxa"/>
            <w:tcBorders>
              <w:tl2br w:val="nil"/>
              <w:tr2bl w:val="nil"/>
            </w:tcBorders>
            <w:vAlign w:val="center"/>
          </w:tcPr>
          <w:p w14:paraId="331CA6A8">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规格型号/服务内容</w:t>
            </w:r>
          </w:p>
        </w:tc>
        <w:tc>
          <w:tcPr>
            <w:tcW w:w="859" w:type="dxa"/>
            <w:tcBorders>
              <w:tl2br w:val="nil"/>
              <w:tr2bl w:val="nil"/>
            </w:tcBorders>
            <w:vAlign w:val="center"/>
          </w:tcPr>
          <w:p w14:paraId="18D9773B">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数量</w:t>
            </w:r>
          </w:p>
        </w:tc>
        <w:tc>
          <w:tcPr>
            <w:tcW w:w="996" w:type="dxa"/>
            <w:tcBorders>
              <w:tl2br w:val="nil"/>
              <w:tr2bl w:val="nil"/>
            </w:tcBorders>
            <w:vAlign w:val="center"/>
          </w:tcPr>
          <w:p w14:paraId="290F0482">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单价</w:t>
            </w:r>
          </w:p>
        </w:tc>
        <w:tc>
          <w:tcPr>
            <w:tcW w:w="1076" w:type="dxa"/>
            <w:tcBorders>
              <w:tl2br w:val="nil"/>
              <w:tr2bl w:val="nil"/>
            </w:tcBorders>
            <w:vAlign w:val="center"/>
          </w:tcPr>
          <w:p w14:paraId="131B4DE8">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w:t>
            </w:r>
          </w:p>
        </w:tc>
        <w:tc>
          <w:tcPr>
            <w:tcW w:w="1078" w:type="dxa"/>
            <w:tcBorders>
              <w:tl2br w:val="nil"/>
              <w:tr2bl w:val="nil"/>
            </w:tcBorders>
            <w:vAlign w:val="center"/>
          </w:tcPr>
          <w:p w14:paraId="39986D06">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备注</w:t>
            </w:r>
          </w:p>
        </w:tc>
      </w:tr>
      <w:tr w14:paraId="49F89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A05A941">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5C945FBE">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27952C5B">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D966B6D">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0233F495">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568E5738">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6785B11C">
            <w:pPr>
              <w:spacing w:before="100" w:beforeAutospacing="1" w:after="100" w:afterAutospacing="1"/>
              <w:jc w:val="center"/>
              <w:rPr>
                <w:rFonts w:ascii="宋体" w:hAnsi="宋体"/>
                <w:color w:val="auto"/>
                <w:szCs w:val="21"/>
                <w:highlight w:val="none"/>
              </w:rPr>
            </w:pPr>
          </w:p>
        </w:tc>
      </w:tr>
      <w:tr w14:paraId="59DF8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6450C16">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2A1E22F">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516FB3C5">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206507E9">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5043171F">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DEB7FE5">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1D7BD24A">
            <w:pPr>
              <w:spacing w:before="100" w:beforeAutospacing="1" w:after="100" w:afterAutospacing="1"/>
              <w:jc w:val="center"/>
              <w:rPr>
                <w:rFonts w:ascii="宋体" w:hAnsi="宋体"/>
                <w:color w:val="auto"/>
                <w:szCs w:val="21"/>
                <w:highlight w:val="none"/>
              </w:rPr>
            </w:pPr>
          </w:p>
        </w:tc>
      </w:tr>
      <w:tr w14:paraId="6F5CE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768DB61">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19CADD6">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43E0F607">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490C5D09">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17AD77A5">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5DC7438E">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2051E936">
            <w:pPr>
              <w:spacing w:before="100" w:beforeAutospacing="1" w:after="100" w:afterAutospacing="1"/>
              <w:jc w:val="center"/>
              <w:rPr>
                <w:rFonts w:ascii="宋体" w:hAnsi="宋体"/>
                <w:color w:val="auto"/>
                <w:szCs w:val="21"/>
                <w:highlight w:val="none"/>
              </w:rPr>
            </w:pPr>
          </w:p>
        </w:tc>
      </w:tr>
      <w:tr w14:paraId="25EC9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24BA0462">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70E1F2D2">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40308832">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0133B442">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6ADB03FD">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CF79E59">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13AFDD96">
            <w:pPr>
              <w:spacing w:before="100" w:beforeAutospacing="1" w:after="100" w:afterAutospacing="1"/>
              <w:jc w:val="center"/>
              <w:rPr>
                <w:rFonts w:ascii="宋体" w:hAnsi="宋体"/>
                <w:color w:val="auto"/>
                <w:szCs w:val="21"/>
                <w:highlight w:val="none"/>
              </w:rPr>
            </w:pPr>
          </w:p>
        </w:tc>
      </w:tr>
      <w:tr w14:paraId="16B25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7C09789">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324180AB">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09F17D01">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5823F164">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158705EE">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4CBF1D2D">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6D492375">
            <w:pPr>
              <w:spacing w:before="100" w:beforeAutospacing="1" w:after="100" w:afterAutospacing="1"/>
              <w:jc w:val="center"/>
              <w:rPr>
                <w:rFonts w:ascii="宋体" w:hAnsi="宋体"/>
                <w:color w:val="auto"/>
                <w:szCs w:val="21"/>
                <w:highlight w:val="none"/>
              </w:rPr>
            </w:pPr>
          </w:p>
        </w:tc>
      </w:tr>
      <w:tr w14:paraId="61AB5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53A62DC3">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1445DA05">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16822624">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52859F18">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7D6DDE4D">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0F288B35">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581B96AF">
            <w:pPr>
              <w:spacing w:before="100" w:beforeAutospacing="1" w:after="100" w:afterAutospacing="1"/>
              <w:jc w:val="center"/>
              <w:rPr>
                <w:rFonts w:ascii="宋体" w:hAnsi="宋体"/>
                <w:color w:val="auto"/>
                <w:szCs w:val="21"/>
                <w:highlight w:val="none"/>
              </w:rPr>
            </w:pPr>
          </w:p>
        </w:tc>
      </w:tr>
      <w:tr w14:paraId="4C74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EE1EE75">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2CD2728">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0F437C1E">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B950DC8">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4A424260">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24E7BD3">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3947C6E0">
            <w:pPr>
              <w:spacing w:before="100" w:beforeAutospacing="1" w:after="100" w:afterAutospacing="1"/>
              <w:jc w:val="center"/>
              <w:rPr>
                <w:rFonts w:ascii="宋体" w:hAnsi="宋体"/>
                <w:color w:val="auto"/>
                <w:szCs w:val="21"/>
                <w:highlight w:val="none"/>
              </w:rPr>
            </w:pPr>
          </w:p>
        </w:tc>
      </w:tr>
      <w:tr w14:paraId="730BE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3E0FF64">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12D74398">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35CCB2EE">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0FD0ADAD">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59DD0FE8">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3473CBAF">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2943F79C">
            <w:pPr>
              <w:spacing w:before="100" w:beforeAutospacing="1" w:after="100" w:afterAutospacing="1"/>
              <w:jc w:val="center"/>
              <w:rPr>
                <w:rFonts w:ascii="宋体" w:hAnsi="宋体"/>
                <w:color w:val="auto"/>
                <w:szCs w:val="21"/>
                <w:highlight w:val="none"/>
              </w:rPr>
            </w:pPr>
          </w:p>
        </w:tc>
      </w:tr>
      <w:tr w14:paraId="53596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F7EE8B4">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741C1F4B">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2C063BE2">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F7E6A46">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312370BA">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696FEA69">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5301F898">
            <w:pPr>
              <w:spacing w:before="100" w:beforeAutospacing="1" w:after="100" w:afterAutospacing="1"/>
              <w:jc w:val="center"/>
              <w:rPr>
                <w:rFonts w:ascii="宋体" w:hAnsi="宋体"/>
                <w:color w:val="auto"/>
                <w:szCs w:val="21"/>
                <w:highlight w:val="none"/>
              </w:rPr>
            </w:pPr>
          </w:p>
        </w:tc>
      </w:tr>
      <w:tr w14:paraId="4AF12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68" w:type="dxa"/>
            <w:gridSpan w:val="5"/>
            <w:tcBorders>
              <w:tl2br w:val="nil"/>
              <w:tr2bl w:val="nil"/>
            </w:tcBorders>
            <w:vAlign w:val="center"/>
          </w:tcPr>
          <w:p w14:paraId="7B0C2E94">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合计总价</w:t>
            </w:r>
          </w:p>
        </w:tc>
        <w:tc>
          <w:tcPr>
            <w:tcW w:w="2154" w:type="dxa"/>
            <w:gridSpan w:val="2"/>
            <w:tcBorders>
              <w:tl2br w:val="nil"/>
              <w:tr2bl w:val="nil"/>
            </w:tcBorders>
            <w:vAlign w:val="center"/>
          </w:tcPr>
          <w:p w14:paraId="180754D3">
            <w:pPr>
              <w:spacing w:before="100" w:beforeAutospacing="1" w:after="100" w:afterAutospacing="1"/>
              <w:jc w:val="center"/>
              <w:rPr>
                <w:rFonts w:ascii="宋体" w:hAnsi="宋体"/>
                <w:color w:val="auto"/>
                <w:szCs w:val="21"/>
                <w:highlight w:val="none"/>
              </w:rPr>
            </w:pPr>
          </w:p>
        </w:tc>
      </w:tr>
    </w:tbl>
    <w:p w14:paraId="1C09CF03">
      <w:pPr>
        <w:pStyle w:val="13"/>
        <w:spacing w:line="360" w:lineRule="auto"/>
        <w:jc w:val="right"/>
        <w:rPr>
          <w:rFonts w:hint="eastAsia" w:hAnsi="宋体" w:eastAsia="宋体" w:cs="宋体"/>
          <w:color w:val="auto"/>
          <w:szCs w:val="21"/>
          <w:highlight w:val="none"/>
        </w:rPr>
      </w:pPr>
    </w:p>
    <w:p w14:paraId="4DF81FF4">
      <w:pPr>
        <w:spacing w:line="360" w:lineRule="auto"/>
        <w:rPr>
          <w:rFonts w:ascii="宋体" w:hAnsi="宋体" w:cs="宋体"/>
          <w:color w:val="auto"/>
          <w:szCs w:val="21"/>
          <w:highlight w:val="none"/>
        </w:rPr>
      </w:pPr>
      <w:r>
        <w:rPr>
          <w:rFonts w:hint="eastAsia" w:ascii="宋体" w:hAnsi="宋体" w:cs="宋体"/>
          <w:color w:val="auto"/>
          <w:szCs w:val="21"/>
          <w:highlight w:val="none"/>
        </w:rPr>
        <w:t>注：1.投标人的报价应包括但不限于上述内容，应列明“用户需求书”所要求提供的所有服务（货物）的价格明细。</w:t>
      </w:r>
    </w:p>
    <w:p w14:paraId="600DEBED">
      <w:pPr>
        <w:spacing w:line="360" w:lineRule="auto"/>
        <w:ind w:firstLine="359" w:firstLineChars="171"/>
        <w:rPr>
          <w:rFonts w:ascii="宋体" w:hAnsi="宋体"/>
          <w:color w:val="auto"/>
          <w:szCs w:val="21"/>
          <w:highlight w:val="none"/>
        </w:rPr>
      </w:pPr>
    </w:p>
    <w:p w14:paraId="76CAB120">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投标人代表签字：</w:t>
      </w:r>
    </w:p>
    <w:p w14:paraId="6FDFF162">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投标人名称（盖章）：</w:t>
      </w:r>
    </w:p>
    <w:p w14:paraId="27EE5B55">
      <w:pPr>
        <w:spacing w:line="360" w:lineRule="auto"/>
        <w:ind w:firstLine="359" w:firstLineChars="171"/>
        <w:rPr>
          <w:rFonts w:hint="eastAsia" w:ascii="宋体" w:hAnsi="宋体" w:eastAsia="宋体"/>
          <w:color w:val="auto"/>
          <w:szCs w:val="21"/>
          <w:highlight w:val="none"/>
        </w:rPr>
      </w:pPr>
      <w:r>
        <w:rPr>
          <w:rFonts w:hint="eastAsia" w:ascii="宋体" w:hAnsi="宋体" w:eastAsia="宋体"/>
          <w:color w:val="auto"/>
          <w:szCs w:val="21"/>
          <w:highlight w:val="none"/>
        </w:rPr>
        <w:t>日期： 年 月 日</w:t>
      </w:r>
    </w:p>
    <w:p w14:paraId="4107F440">
      <w:pPr>
        <w:rPr>
          <w:color w:val="auto"/>
          <w:sz w:val="20"/>
          <w:szCs w:val="20"/>
          <w:highlight w:val="none"/>
        </w:rPr>
      </w:pPr>
      <w:r>
        <w:rPr>
          <w:color w:val="auto"/>
          <w:sz w:val="20"/>
          <w:szCs w:val="20"/>
          <w:highlight w:val="none"/>
        </w:rPr>
        <w:br w:type="page"/>
      </w:r>
    </w:p>
    <w:p w14:paraId="202E71EA">
      <w:pPr>
        <w:pStyle w:val="9"/>
        <w:rPr>
          <w:b/>
          <w:bCs/>
          <w:color w:val="auto"/>
          <w:highlight w:val="none"/>
          <w:lang w:val="en-US"/>
        </w:rPr>
      </w:pPr>
      <w:r>
        <w:rPr>
          <w:rFonts w:hint="eastAsia"/>
          <w:b/>
          <w:bCs/>
          <w:color w:val="auto"/>
          <w:highlight w:val="none"/>
          <w:lang w:val="en-US"/>
        </w:rPr>
        <w:t>格式四：</w:t>
      </w:r>
    </w:p>
    <w:p w14:paraId="4927DC9B">
      <w:pPr>
        <w:pStyle w:val="9"/>
        <w:jc w:val="center"/>
        <w:rPr>
          <w:b/>
          <w:bCs/>
          <w:color w:val="auto"/>
          <w:highlight w:val="none"/>
          <w:lang w:val="en-US"/>
        </w:rPr>
      </w:pPr>
      <w:bookmarkStart w:id="192" w:name="_Toc24178"/>
      <w:bookmarkStart w:id="193" w:name="_Toc23039"/>
      <w:r>
        <w:rPr>
          <w:b/>
          <w:bCs/>
          <w:color w:val="auto"/>
          <w:highlight w:val="none"/>
          <w:lang w:val="en-US"/>
        </w:rPr>
        <w:t>法定代表人证明书</w:t>
      </w:r>
      <w:bookmarkEnd w:id="192"/>
      <w:bookmarkEnd w:id="193"/>
    </w:p>
    <w:p w14:paraId="018CD087">
      <w:pPr>
        <w:pStyle w:val="9"/>
        <w:tabs>
          <w:tab w:val="left" w:pos="1738"/>
          <w:tab w:val="left" w:pos="3223"/>
          <w:tab w:val="left" w:pos="3947"/>
        </w:tabs>
        <w:autoSpaceDE w:val="0"/>
        <w:autoSpaceDN w:val="0"/>
        <w:spacing w:line="360" w:lineRule="auto"/>
        <w:ind w:left="0"/>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48360E14">
      <w:pPr>
        <w:pStyle w:val="9"/>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189D2F1B">
      <w:pPr>
        <w:pStyle w:val="9"/>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6595C4C4">
      <w:pPr>
        <w:pStyle w:val="9"/>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4D02B390">
      <w:pPr>
        <w:pStyle w:val="9"/>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E0512B9">
      <w:pPr>
        <w:pStyle w:val="9"/>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0FB0A8D2">
      <w:pPr>
        <w:pStyle w:val="9"/>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15A8E2DE">
      <w:pPr>
        <w:pStyle w:val="9"/>
        <w:tabs>
          <w:tab w:val="left" w:pos="3693"/>
        </w:tabs>
        <w:spacing w:line="242" w:lineRule="exact"/>
        <w:ind w:right="104"/>
        <w:jc w:val="right"/>
        <w:rPr>
          <w:color w:val="auto"/>
          <w:sz w:val="21"/>
          <w:szCs w:val="21"/>
          <w:highlight w:val="none"/>
        </w:rPr>
      </w:pPr>
    </w:p>
    <w:p w14:paraId="7A1D2945">
      <w:pPr>
        <w:pStyle w:val="9"/>
        <w:tabs>
          <w:tab w:val="left" w:pos="3693"/>
        </w:tabs>
        <w:spacing w:line="242" w:lineRule="exact"/>
        <w:ind w:right="104"/>
        <w:jc w:val="right"/>
        <w:rPr>
          <w:color w:val="auto"/>
          <w:sz w:val="21"/>
          <w:szCs w:val="21"/>
          <w:highlight w:val="none"/>
        </w:rPr>
      </w:pPr>
    </w:p>
    <w:p w14:paraId="6DF24FBF">
      <w:pPr>
        <w:pStyle w:val="9"/>
        <w:tabs>
          <w:tab w:val="left" w:pos="3693"/>
        </w:tabs>
        <w:spacing w:before="0" w:line="480" w:lineRule="auto"/>
        <w:ind w:left="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1719490E">
      <w:pPr>
        <w:pStyle w:val="9"/>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EC57C60">
      <w:pPr>
        <w:pStyle w:val="9"/>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3834D87">
      <w:pPr>
        <w:pStyle w:val="9"/>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1F7FA5EB">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65EB09D0">
      <w:pPr>
        <w:pStyle w:val="9"/>
        <w:rPr>
          <w:color w:val="auto"/>
          <w:highlight w:val="none"/>
          <w:lang w:val="en-US"/>
        </w:rPr>
      </w:pPr>
    </w:p>
    <w:p w14:paraId="61697ADE">
      <w:pPr>
        <w:rPr>
          <w:color w:val="auto"/>
          <w:highlight w:val="none"/>
        </w:rPr>
      </w:pPr>
    </w:p>
    <w:p w14:paraId="71DB47C8">
      <w:pPr>
        <w:pStyle w:val="9"/>
        <w:rPr>
          <w:color w:val="auto"/>
          <w:highlight w:val="none"/>
          <w:lang w:val="en-US"/>
        </w:rPr>
      </w:pPr>
    </w:p>
    <w:p w14:paraId="13E078E4">
      <w:pPr>
        <w:spacing w:beforeLines="50"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23"/>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318CDB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433EF076">
            <w:pPr>
              <w:pStyle w:val="34"/>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63B7508">
            <w:pPr>
              <w:pStyle w:val="34"/>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435394D6">
      <w:pPr>
        <w:rPr>
          <w:color w:val="auto"/>
          <w:highlight w:val="none"/>
        </w:rPr>
      </w:pPr>
      <w:r>
        <w:rPr>
          <w:rFonts w:hint="eastAsia"/>
          <w:color w:val="auto"/>
          <w:highlight w:val="none"/>
        </w:rPr>
        <w:br w:type="page"/>
      </w:r>
    </w:p>
    <w:p w14:paraId="6AE81EEF">
      <w:pPr>
        <w:pStyle w:val="9"/>
        <w:rPr>
          <w:b/>
          <w:bCs/>
          <w:color w:val="auto"/>
          <w:highlight w:val="none"/>
          <w:lang w:val="en-US"/>
        </w:rPr>
      </w:pPr>
      <w:r>
        <w:rPr>
          <w:rFonts w:hint="eastAsia"/>
          <w:b/>
          <w:bCs/>
          <w:color w:val="auto"/>
          <w:highlight w:val="none"/>
          <w:lang w:val="en-US"/>
        </w:rPr>
        <w:t>格式五：</w:t>
      </w:r>
    </w:p>
    <w:p w14:paraId="49D6B8B4">
      <w:pPr>
        <w:jc w:val="center"/>
        <w:rPr>
          <w:b/>
          <w:bCs/>
          <w:color w:val="auto"/>
          <w:sz w:val="24"/>
          <w:szCs w:val="32"/>
          <w:highlight w:val="none"/>
        </w:rPr>
      </w:pPr>
      <w:r>
        <w:rPr>
          <w:b/>
          <w:bCs/>
          <w:color w:val="auto"/>
          <w:sz w:val="24"/>
          <w:szCs w:val="32"/>
          <w:highlight w:val="none"/>
        </w:rPr>
        <w:t>法定代表人授权书</w:t>
      </w:r>
    </w:p>
    <w:p w14:paraId="6CBC4D9B">
      <w:pPr>
        <w:pStyle w:val="9"/>
        <w:spacing w:before="0" w:line="360" w:lineRule="auto"/>
        <w:ind w:left="0"/>
        <w:rPr>
          <w:color w:val="auto"/>
          <w:sz w:val="21"/>
          <w:szCs w:val="21"/>
          <w:highlight w:val="none"/>
        </w:rPr>
      </w:pPr>
      <w:r>
        <w:rPr>
          <w:rFonts w:hint="eastAsia"/>
          <w:color w:val="auto"/>
          <w:sz w:val="21"/>
          <w:szCs w:val="21"/>
          <w:highlight w:val="none"/>
        </w:rPr>
        <w:t>致：国顺招标有限公司</w:t>
      </w:r>
    </w:p>
    <w:p w14:paraId="6AB9D9B1">
      <w:pPr>
        <w:pStyle w:val="9"/>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（投标人名称）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6954F9B9">
      <w:pPr>
        <w:pStyle w:val="9"/>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的投标和合同执行，以我方的名义处理一切与之有关的事宜。</w:t>
      </w:r>
    </w:p>
    <w:p w14:paraId="5F52A21F">
      <w:pPr>
        <w:pStyle w:val="9"/>
        <w:spacing w:before="0" w:line="360" w:lineRule="auto"/>
        <w:ind w:left="0" w:firstLine="420" w:firstLineChars="200"/>
        <w:rPr>
          <w:color w:val="auto"/>
          <w:sz w:val="21"/>
          <w:szCs w:val="21"/>
          <w:highlight w:val="none"/>
        </w:rPr>
      </w:pPr>
      <w:r>
        <w:rPr>
          <w:rFonts w:hint="eastAsia"/>
          <w:color w:val="auto"/>
          <w:sz w:val="21"/>
          <w:szCs w:val="21"/>
          <w:highlight w:val="none"/>
        </w:rPr>
        <w:t xml:space="preserve">本授权书于 </w:t>
      </w:r>
      <w:r>
        <w:rPr>
          <w:rFonts w:hint="eastAsia"/>
          <w:color w:val="auto"/>
          <w:sz w:val="21"/>
          <w:szCs w:val="21"/>
          <w:highlight w:val="none"/>
        </w:rPr>
        <w:tab/>
      </w:r>
      <w:r>
        <w:rPr>
          <w:rFonts w:hint="eastAsia"/>
          <w:color w:val="auto"/>
          <w:sz w:val="21"/>
          <w:szCs w:val="21"/>
          <w:highlight w:val="none"/>
        </w:rPr>
        <w:t xml:space="preserve">年 </w:t>
      </w:r>
      <w:r>
        <w:rPr>
          <w:rFonts w:hint="eastAsia"/>
          <w:color w:val="auto"/>
          <w:sz w:val="21"/>
          <w:szCs w:val="21"/>
          <w:highlight w:val="none"/>
        </w:rPr>
        <w:tab/>
      </w:r>
      <w:r>
        <w:rPr>
          <w:rFonts w:hint="eastAsia"/>
          <w:color w:val="auto"/>
          <w:sz w:val="21"/>
          <w:szCs w:val="21"/>
          <w:highlight w:val="none"/>
        </w:rPr>
        <w:t xml:space="preserve">月 </w:t>
      </w:r>
      <w:r>
        <w:rPr>
          <w:rFonts w:hint="eastAsia"/>
          <w:color w:val="auto"/>
          <w:sz w:val="21"/>
          <w:szCs w:val="21"/>
          <w:highlight w:val="none"/>
        </w:rPr>
        <w:tab/>
      </w:r>
      <w:r>
        <w:rPr>
          <w:rFonts w:hint="eastAsia"/>
          <w:color w:val="auto"/>
          <w:sz w:val="21"/>
          <w:szCs w:val="21"/>
          <w:highlight w:val="none"/>
        </w:rPr>
        <w:t>日签字生效，特此声明。</w:t>
      </w:r>
    </w:p>
    <w:p w14:paraId="6C5227A3">
      <w:pPr>
        <w:pStyle w:val="9"/>
        <w:tabs>
          <w:tab w:val="left" w:pos="10713"/>
        </w:tabs>
        <w:spacing w:before="0" w:line="360" w:lineRule="auto"/>
        <w:ind w:left="0"/>
        <w:jc w:val="right"/>
        <w:rPr>
          <w:color w:val="auto"/>
          <w:sz w:val="21"/>
          <w:szCs w:val="21"/>
          <w:highlight w:val="none"/>
        </w:rPr>
      </w:pPr>
    </w:p>
    <w:p w14:paraId="43CB2B00">
      <w:pPr>
        <w:pStyle w:val="9"/>
        <w:tabs>
          <w:tab w:val="left" w:pos="10713"/>
        </w:tabs>
        <w:spacing w:before="0" w:line="360" w:lineRule="auto"/>
        <w:ind w:left="0"/>
        <w:jc w:val="right"/>
        <w:rPr>
          <w:color w:val="auto"/>
          <w:sz w:val="21"/>
          <w:szCs w:val="21"/>
          <w:highlight w:val="none"/>
        </w:rPr>
      </w:pPr>
    </w:p>
    <w:p w14:paraId="7D6A6852">
      <w:pPr>
        <w:pStyle w:val="9"/>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投标人名称（盖章）：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686B82F4">
      <w:pPr>
        <w:pStyle w:val="9"/>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357BEB66">
      <w:pPr>
        <w:pStyle w:val="9"/>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22049934">
      <w:pPr>
        <w:pStyle w:val="9"/>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9015DEE">
      <w:pPr>
        <w:pStyle w:val="9"/>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6009115D">
      <w:pPr>
        <w:pStyle w:val="9"/>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0412B023">
      <w:pPr>
        <w:pStyle w:val="9"/>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22F91AF4">
      <w:pPr>
        <w:pStyle w:val="9"/>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8C97B3">
      <w:pPr>
        <w:pStyle w:val="9"/>
        <w:tabs>
          <w:tab w:val="left" w:pos="2349"/>
        </w:tabs>
        <w:spacing w:before="0" w:line="480" w:lineRule="auto"/>
        <w:ind w:left="0"/>
        <w:rPr>
          <w:color w:val="auto"/>
          <w:sz w:val="21"/>
          <w:szCs w:val="21"/>
          <w:highlight w:val="none"/>
          <w:lang w:val="en-US"/>
        </w:rPr>
      </w:pPr>
    </w:p>
    <w:p w14:paraId="0BFC6749">
      <w:pPr>
        <w:spacing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23"/>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7AB369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25CDDF6B">
            <w:pPr>
              <w:pStyle w:val="34"/>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5851CA4A">
            <w:pPr>
              <w:pStyle w:val="34"/>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10B1371">
      <w:pPr>
        <w:pStyle w:val="9"/>
        <w:tabs>
          <w:tab w:val="left" w:pos="2349"/>
        </w:tabs>
        <w:spacing w:before="0" w:line="480" w:lineRule="auto"/>
        <w:ind w:left="0"/>
        <w:rPr>
          <w:color w:val="auto"/>
          <w:sz w:val="20"/>
          <w:szCs w:val="20"/>
          <w:highlight w:val="none"/>
          <w:lang w:val="en-US"/>
        </w:rPr>
      </w:pPr>
    </w:p>
    <w:p w14:paraId="202CD043">
      <w:pPr>
        <w:rPr>
          <w:b/>
          <w:bCs/>
          <w:color w:val="auto"/>
          <w:sz w:val="24"/>
          <w:highlight w:val="none"/>
        </w:rPr>
      </w:pPr>
      <w:r>
        <w:rPr>
          <w:rFonts w:hint="eastAsia"/>
          <w:b/>
          <w:bCs/>
          <w:color w:val="auto"/>
          <w:sz w:val="24"/>
          <w:highlight w:val="none"/>
        </w:rPr>
        <w:br w:type="page"/>
      </w:r>
    </w:p>
    <w:p w14:paraId="0B4C7C8C">
      <w:pPr>
        <w:rPr>
          <w:b/>
          <w:bCs/>
          <w:color w:val="auto"/>
          <w:sz w:val="24"/>
          <w:highlight w:val="none"/>
        </w:rPr>
      </w:pPr>
      <w:r>
        <w:rPr>
          <w:rFonts w:hint="eastAsia"/>
          <w:b/>
          <w:bCs/>
          <w:color w:val="auto"/>
          <w:sz w:val="24"/>
          <w:highlight w:val="none"/>
        </w:rPr>
        <w:t>格式六：</w:t>
      </w:r>
    </w:p>
    <w:p w14:paraId="6FB2C847">
      <w:pPr>
        <w:rPr>
          <w:b/>
          <w:bCs/>
          <w:color w:val="auto"/>
          <w:sz w:val="24"/>
          <w:highlight w:val="none"/>
        </w:rPr>
      </w:pPr>
      <w:r>
        <w:rPr>
          <w:color w:val="auto"/>
          <w:sz w:val="20"/>
          <w:szCs w:val="20"/>
          <w:highlight w:val="none"/>
        </w:rPr>
        <w:t>（以下格式文件由</w:t>
      </w:r>
      <w:r>
        <w:rPr>
          <w:rFonts w:hint="eastAsia"/>
          <w:color w:val="auto"/>
          <w:sz w:val="20"/>
          <w:szCs w:val="20"/>
          <w:highlight w:val="none"/>
        </w:rPr>
        <w:t>投标人</w:t>
      </w:r>
      <w:r>
        <w:rPr>
          <w:color w:val="auto"/>
          <w:sz w:val="20"/>
          <w:szCs w:val="20"/>
          <w:highlight w:val="none"/>
        </w:rPr>
        <w:t>根据需要选用）</w:t>
      </w:r>
    </w:p>
    <w:p w14:paraId="4B2C2B66">
      <w:pPr>
        <w:jc w:val="center"/>
        <w:rPr>
          <w:b/>
          <w:bCs/>
          <w:color w:val="auto"/>
          <w:sz w:val="24"/>
          <w:highlight w:val="none"/>
        </w:rPr>
      </w:pPr>
      <w:r>
        <w:rPr>
          <w:rFonts w:hint="eastAsia"/>
          <w:b/>
          <w:bCs/>
          <w:color w:val="auto"/>
          <w:sz w:val="24"/>
          <w:highlight w:val="none"/>
        </w:rPr>
        <w:t>投标保证金</w:t>
      </w:r>
    </w:p>
    <w:p w14:paraId="777EC252">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75D333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CAE3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本单位投标保证金的汇款情况：（详见附件－投标保证金汇款凭证）</w:t>
      </w:r>
    </w:p>
    <w:p w14:paraId="49A1AE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904D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6C783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（必须是投标时使用的账户名）   </w:t>
      </w:r>
    </w:p>
    <w:p w14:paraId="731D39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（必须是投标时使用的账号）     </w:t>
      </w:r>
    </w:p>
    <w:p w14:paraId="1787B6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C28CD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2BA01D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3F277BC0">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6E25251A">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3724C1E9">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65503E6C">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095E7B6A">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7A7E85B2">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59463B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23"/>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BD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7AD8A6F1">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5E78E1D6">
      <w:pPr>
        <w:rPr>
          <w:color w:val="auto"/>
          <w:highlight w:val="none"/>
        </w:rPr>
      </w:pPr>
      <w:r>
        <w:rPr>
          <w:rFonts w:hint="eastAsia"/>
          <w:color w:val="auto"/>
          <w:highlight w:val="none"/>
        </w:rPr>
        <w:br w:type="page"/>
      </w:r>
    </w:p>
    <w:p w14:paraId="2FDDF3A6">
      <w:pPr>
        <w:rPr>
          <w:b/>
          <w:bCs/>
          <w:color w:val="auto"/>
          <w:sz w:val="24"/>
          <w:szCs w:val="32"/>
          <w:highlight w:val="none"/>
        </w:rPr>
      </w:pPr>
      <w:r>
        <w:rPr>
          <w:rFonts w:hint="eastAsia"/>
          <w:b/>
          <w:bCs/>
          <w:color w:val="auto"/>
          <w:sz w:val="24"/>
          <w:szCs w:val="32"/>
          <w:highlight w:val="none"/>
        </w:rPr>
        <w:t>格式七：</w:t>
      </w:r>
    </w:p>
    <w:p w14:paraId="56E881AA">
      <w:pPr>
        <w:pStyle w:val="9"/>
        <w:jc w:val="center"/>
        <w:rPr>
          <w:b/>
          <w:bCs/>
          <w:color w:val="auto"/>
          <w:highlight w:val="none"/>
          <w:lang w:val="en-US"/>
        </w:rPr>
      </w:pPr>
      <w:r>
        <w:rPr>
          <w:b/>
          <w:bCs/>
          <w:color w:val="auto"/>
          <w:highlight w:val="none"/>
          <w:lang w:val="en-US"/>
        </w:rPr>
        <w:t>提供具有独立承担民事责任的能力的证明材料</w:t>
      </w:r>
    </w:p>
    <w:p w14:paraId="270BE4B7">
      <w:pPr>
        <w:ind w:firstLine="420" w:firstLineChars="200"/>
        <w:rPr>
          <w:color w:val="auto"/>
          <w:highlight w:val="none"/>
        </w:rPr>
      </w:pPr>
    </w:p>
    <w:p w14:paraId="19BCB665">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338551F6">
      <w:pPr>
        <w:rPr>
          <w:b/>
          <w:bCs/>
          <w:color w:val="auto"/>
          <w:highlight w:val="none"/>
        </w:rPr>
      </w:pPr>
      <w:r>
        <w:rPr>
          <w:b/>
          <w:bCs/>
          <w:color w:val="auto"/>
          <w:highlight w:val="none"/>
        </w:rPr>
        <w:br w:type="page"/>
      </w:r>
    </w:p>
    <w:p w14:paraId="2F47944C">
      <w:pPr>
        <w:rPr>
          <w:b/>
          <w:bCs/>
          <w:color w:val="auto"/>
          <w:sz w:val="24"/>
          <w:szCs w:val="32"/>
          <w:highlight w:val="none"/>
        </w:rPr>
      </w:pPr>
      <w:r>
        <w:rPr>
          <w:rFonts w:hint="eastAsia"/>
          <w:b/>
          <w:bCs/>
          <w:color w:val="auto"/>
          <w:sz w:val="24"/>
          <w:szCs w:val="32"/>
          <w:highlight w:val="none"/>
        </w:rPr>
        <w:t>格式八：</w:t>
      </w:r>
    </w:p>
    <w:p w14:paraId="114721E6">
      <w:pPr>
        <w:pStyle w:val="9"/>
        <w:jc w:val="center"/>
        <w:rPr>
          <w:b/>
          <w:color w:val="auto"/>
          <w:highlight w:val="none"/>
        </w:rPr>
      </w:pPr>
      <w:r>
        <w:rPr>
          <w:b/>
          <w:color w:val="auto"/>
          <w:highlight w:val="none"/>
        </w:rPr>
        <w:t>资格性审查要求的其他资质证明文件</w:t>
      </w:r>
    </w:p>
    <w:p w14:paraId="5144A42D">
      <w:pPr>
        <w:widowControl/>
        <w:spacing w:line="360" w:lineRule="auto"/>
        <w:rPr>
          <w:rFonts w:ascii="宋体" w:hAnsi="宋体"/>
          <w:color w:val="auto"/>
          <w:szCs w:val="21"/>
          <w:highlight w:val="none"/>
        </w:rPr>
      </w:pPr>
    </w:p>
    <w:p w14:paraId="62CA0D07">
      <w:pPr>
        <w:widowControl/>
        <w:spacing w:line="360" w:lineRule="auto"/>
        <w:rPr>
          <w:rFonts w:hint="eastAsia" w:ascii="宋体" w:hAnsi="宋体"/>
          <w:color w:val="auto"/>
          <w:szCs w:val="21"/>
          <w:highlight w:val="none"/>
        </w:rPr>
      </w:pPr>
      <w:r>
        <w:rPr>
          <w:rFonts w:hint="eastAsia" w:ascii="宋体" w:hAnsi="宋体"/>
          <w:color w:val="auto"/>
          <w:szCs w:val="21"/>
          <w:highlight w:val="none"/>
        </w:rPr>
        <w:t>1、有依法缴纳税收和社会保障资金的良好记录：提供投标截止日前6个月内任意1个月依法缴纳税收和社会保障资金的相关材料。如依法免税或不需要缴纳社会保障资金的，提供相应证明材料。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0F2D5EC">
      <w:pPr>
        <w:widowControl/>
        <w:spacing w:line="360" w:lineRule="auto"/>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w:t>
      </w:r>
      <w:r>
        <w:rPr>
          <w:rFonts w:hint="eastAsia" w:ascii="宋体" w:hAnsi="宋体"/>
          <w:color w:val="auto"/>
          <w:szCs w:val="21"/>
          <w:highlight w:val="none"/>
          <w:lang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724E1A0F">
      <w:pPr>
        <w:widowControl/>
        <w:spacing w:line="360" w:lineRule="auto"/>
        <w:rPr>
          <w:rFonts w:hint="eastAsia" w:ascii="宋体" w:hAnsi="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48646537">
      <w:pPr>
        <w:rPr>
          <w:rFonts w:hint="eastAsia"/>
          <w:color w:val="auto"/>
          <w:sz w:val="20"/>
          <w:highlight w:val="none"/>
          <w:lang w:eastAsia="zh-CN"/>
        </w:rPr>
      </w:pPr>
      <w:r>
        <w:rPr>
          <w:rFonts w:hint="eastAsia"/>
          <w:color w:val="auto"/>
          <w:sz w:val="20"/>
          <w:highlight w:val="none"/>
          <w:lang w:eastAsia="zh-CN"/>
        </w:rPr>
        <w:br w:type="page"/>
      </w:r>
    </w:p>
    <w:p w14:paraId="1C9C5781">
      <w:pPr>
        <w:pStyle w:val="9"/>
        <w:keepNext w:val="0"/>
        <w:keepLines w:val="0"/>
        <w:pageBreakBefore w:val="0"/>
        <w:widowControl w:val="0"/>
        <w:kinsoku/>
        <w:wordWrap/>
        <w:overflowPunct/>
        <w:topLinePunct w:val="0"/>
        <w:autoSpaceDE/>
        <w:autoSpaceDN/>
        <w:bidi w:val="0"/>
        <w:adjustRightInd/>
        <w:snapToGrid/>
        <w:ind w:left="119" w:firstLine="0"/>
        <w:jc w:val="center"/>
        <w:textAlignment w:val="auto"/>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6C36CC88">
      <w:pPr>
        <w:pStyle w:val="9"/>
        <w:rPr>
          <w:color w:val="auto"/>
          <w:highlight w:val="none"/>
        </w:rPr>
      </w:pPr>
    </w:p>
    <w:p w14:paraId="27E31DF9">
      <w:pPr>
        <w:rPr>
          <w:color w:val="auto"/>
          <w:sz w:val="20"/>
          <w:highlight w:val="none"/>
        </w:rPr>
      </w:pPr>
      <w:r>
        <w:rPr>
          <w:rFonts w:hint="eastAsia"/>
          <w:color w:val="auto"/>
          <w:sz w:val="20"/>
          <w:highlight w:val="none"/>
        </w:rPr>
        <w:br w:type="page"/>
      </w:r>
    </w:p>
    <w:p w14:paraId="1B11C473">
      <w:pPr>
        <w:pStyle w:val="9"/>
        <w:rPr>
          <w:color w:val="auto"/>
          <w:highlight w:val="none"/>
        </w:rPr>
      </w:pPr>
      <w:r>
        <w:rPr>
          <w:rFonts w:hint="eastAsia"/>
          <w:b/>
          <w:bCs/>
          <w:color w:val="auto"/>
          <w:highlight w:val="none"/>
        </w:rPr>
        <w:t>格式九：</w:t>
      </w:r>
    </w:p>
    <w:p w14:paraId="49997159">
      <w:pPr>
        <w:rPr>
          <w:color w:val="auto"/>
          <w:highlight w:val="none"/>
        </w:rPr>
      </w:pPr>
    </w:p>
    <w:p w14:paraId="20584564">
      <w:pPr>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44F8CE51">
      <w:pPr>
        <w:rPr>
          <w:color w:val="auto"/>
          <w:highlight w:val="none"/>
        </w:rPr>
      </w:pPr>
    </w:p>
    <w:p w14:paraId="0D643F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25FBF3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）采购活动前三年内（设立不满三年的从设立之日计算），在经营活动中没有因违法经营受到刑事处罚或者责令停产停业、吊销许可证或者执照、较大数额罚款等行政处罚。</w:t>
      </w:r>
    </w:p>
    <w:p w14:paraId="1BB454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1285BFAA">
      <w:pPr>
        <w:spacing w:line="360" w:lineRule="auto"/>
        <w:ind w:firstLine="420" w:firstLineChars="200"/>
        <w:rPr>
          <w:rFonts w:ascii="宋体" w:hAnsi="宋体" w:cs="宋体"/>
          <w:color w:val="auto"/>
          <w:szCs w:val="21"/>
          <w:highlight w:val="none"/>
        </w:rPr>
      </w:pPr>
    </w:p>
    <w:p w14:paraId="56B72BF0">
      <w:pPr>
        <w:spacing w:line="360" w:lineRule="auto"/>
        <w:rPr>
          <w:rFonts w:ascii="宋体" w:hAnsi="宋体" w:cs="宋体"/>
          <w:color w:val="auto"/>
          <w:szCs w:val="21"/>
          <w:highlight w:val="none"/>
        </w:rPr>
      </w:pPr>
    </w:p>
    <w:p w14:paraId="151D20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02D87612">
      <w:pPr>
        <w:spacing w:line="360" w:lineRule="auto"/>
        <w:rPr>
          <w:rFonts w:ascii="宋体" w:hAnsi="宋体" w:cs="宋体"/>
          <w:color w:val="auto"/>
          <w:szCs w:val="21"/>
          <w:highlight w:val="none"/>
        </w:rPr>
      </w:pPr>
    </w:p>
    <w:p w14:paraId="69D6D9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805DB48">
      <w:pPr>
        <w:rPr>
          <w:color w:val="auto"/>
          <w:highlight w:val="none"/>
        </w:rPr>
      </w:pPr>
      <w:r>
        <w:rPr>
          <w:color w:val="auto"/>
          <w:highlight w:val="none"/>
        </w:rPr>
        <w:br w:type="page"/>
      </w:r>
    </w:p>
    <w:p w14:paraId="3188D0B9">
      <w:pPr>
        <w:rPr>
          <w:b/>
          <w:bCs/>
          <w:color w:val="auto"/>
          <w:sz w:val="24"/>
          <w:szCs w:val="32"/>
          <w:highlight w:val="none"/>
        </w:rPr>
      </w:pPr>
      <w:r>
        <w:rPr>
          <w:rFonts w:hint="eastAsia"/>
          <w:b/>
          <w:bCs/>
          <w:color w:val="auto"/>
          <w:sz w:val="24"/>
          <w:szCs w:val="32"/>
          <w:highlight w:val="none"/>
        </w:rPr>
        <w:t>格式十：</w:t>
      </w:r>
    </w:p>
    <w:p w14:paraId="177CACEC">
      <w:pPr>
        <w:pStyle w:val="9"/>
        <w:jc w:val="center"/>
        <w:rPr>
          <w:b/>
          <w:bCs/>
          <w:color w:val="auto"/>
          <w:highlight w:val="none"/>
          <w:lang w:val="en-US"/>
        </w:rPr>
      </w:pPr>
      <w:r>
        <w:rPr>
          <w:b/>
          <w:bCs/>
          <w:color w:val="auto"/>
          <w:highlight w:val="none"/>
          <w:lang w:val="en-US"/>
        </w:rPr>
        <w:t>投标人业绩情况表</w:t>
      </w:r>
    </w:p>
    <w:p w14:paraId="4BE69098">
      <w:pPr>
        <w:pStyle w:val="9"/>
        <w:spacing w:before="2" w:after="1"/>
        <w:rPr>
          <w:b/>
          <w:color w:val="auto"/>
          <w:sz w:val="17"/>
          <w:highlight w:val="none"/>
        </w:rPr>
      </w:pPr>
    </w:p>
    <w:tbl>
      <w:tblPr>
        <w:tblStyle w:val="23"/>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47"/>
        <w:gridCol w:w="917"/>
        <w:gridCol w:w="2585"/>
        <w:gridCol w:w="1297"/>
        <w:gridCol w:w="1666"/>
        <w:gridCol w:w="1307"/>
      </w:tblGrid>
      <w:tr w14:paraId="388C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vAlign w:val="center"/>
          </w:tcPr>
          <w:p w14:paraId="59A1D415">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themeFill="background1"/>
            <w:vAlign w:val="center"/>
          </w:tcPr>
          <w:p w14:paraId="786BC8F1">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themeFill="background1"/>
            <w:vAlign w:val="center"/>
          </w:tcPr>
          <w:p w14:paraId="58EF315A">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themeFill="background1"/>
            <w:vAlign w:val="center"/>
          </w:tcPr>
          <w:p w14:paraId="06909C49">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themeFill="background1"/>
            <w:vAlign w:val="center"/>
          </w:tcPr>
          <w:p w14:paraId="1D163268">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themeFill="background1"/>
            <w:vAlign w:val="center"/>
          </w:tcPr>
          <w:p w14:paraId="4882BBE8">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340B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2105177A">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hemeFill="background1"/>
          </w:tcPr>
          <w:p w14:paraId="3BC5F02C">
            <w:pPr>
              <w:pStyle w:val="33"/>
              <w:spacing w:line="360" w:lineRule="auto"/>
              <w:rPr>
                <w:rFonts w:ascii="宋体" w:hAnsi="宋体" w:cs="宋体"/>
                <w:color w:val="auto"/>
                <w:szCs w:val="21"/>
                <w:highlight w:val="none"/>
              </w:rPr>
            </w:pPr>
          </w:p>
        </w:tc>
        <w:tc>
          <w:tcPr>
            <w:tcW w:w="1553" w:type="pct"/>
            <w:shd w:val="clear" w:color="auto" w:fill="FFFFFF" w:themeFill="background1"/>
          </w:tcPr>
          <w:p w14:paraId="3B395296">
            <w:pPr>
              <w:pStyle w:val="33"/>
              <w:spacing w:line="360" w:lineRule="auto"/>
              <w:rPr>
                <w:rFonts w:ascii="宋体" w:hAnsi="宋体" w:cs="宋体"/>
                <w:color w:val="auto"/>
                <w:szCs w:val="21"/>
                <w:highlight w:val="none"/>
              </w:rPr>
            </w:pPr>
          </w:p>
        </w:tc>
        <w:tc>
          <w:tcPr>
            <w:tcW w:w="779" w:type="pct"/>
            <w:shd w:val="clear" w:color="auto" w:fill="FFFFFF" w:themeFill="background1"/>
          </w:tcPr>
          <w:p w14:paraId="54BFD467">
            <w:pPr>
              <w:pStyle w:val="33"/>
              <w:spacing w:line="360" w:lineRule="auto"/>
              <w:rPr>
                <w:rFonts w:ascii="宋体" w:hAnsi="宋体" w:cs="宋体"/>
                <w:color w:val="auto"/>
                <w:szCs w:val="21"/>
                <w:highlight w:val="none"/>
              </w:rPr>
            </w:pPr>
          </w:p>
        </w:tc>
        <w:tc>
          <w:tcPr>
            <w:tcW w:w="1001" w:type="pct"/>
            <w:shd w:val="clear" w:color="auto" w:fill="FFFFFF" w:themeFill="background1"/>
          </w:tcPr>
          <w:p w14:paraId="3F5A9750">
            <w:pPr>
              <w:pStyle w:val="33"/>
              <w:spacing w:line="360" w:lineRule="auto"/>
              <w:rPr>
                <w:rFonts w:ascii="宋体" w:hAnsi="宋体" w:cs="宋体"/>
                <w:color w:val="auto"/>
                <w:szCs w:val="21"/>
                <w:highlight w:val="none"/>
              </w:rPr>
            </w:pPr>
          </w:p>
        </w:tc>
        <w:tc>
          <w:tcPr>
            <w:tcW w:w="785" w:type="pct"/>
            <w:shd w:val="clear" w:color="auto" w:fill="FFFFFF" w:themeFill="background1"/>
          </w:tcPr>
          <w:p w14:paraId="2396F991">
            <w:pPr>
              <w:pStyle w:val="33"/>
              <w:spacing w:line="360" w:lineRule="auto"/>
              <w:rPr>
                <w:rFonts w:ascii="宋体" w:hAnsi="宋体" w:cs="宋体"/>
                <w:color w:val="auto"/>
                <w:szCs w:val="21"/>
                <w:highlight w:val="none"/>
              </w:rPr>
            </w:pPr>
          </w:p>
        </w:tc>
      </w:tr>
      <w:tr w14:paraId="6AA8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18B9614C">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hemeFill="background1"/>
          </w:tcPr>
          <w:p w14:paraId="2C2F76A2">
            <w:pPr>
              <w:pStyle w:val="33"/>
              <w:spacing w:line="360" w:lineRule="auto"/>
              <w:rPr>
                <w:rFonts w:ascii="宋体" w:hAnsi="宋体" w:cs="宋体"/>
                <w:color w:val="auto"/>
                <w:szCs w:val="21"/>
                <w:highlight w:val="none"/>
              </w:rPr>
            </w:pPr>
          </w:p>
        </w:tc>
        <w:tc>
          <w:tcPr>
            <w:tcW w:w="1553" w:type="pct"/>
            <w:shd w:val="clear" w:color="auto" w:fill="FFFFFF" w:themeFill="background1"/>
          </w:tcPr>
          <w:p w14:paraId="7764A469">
            <w:pPr>
              <w:pStyle w:val="33"/>
              <w:spacing w:line="360" w:lineRule="auto"/>
              <w:rPr>
                <w:rFonts w:ascii="宋体" w:hAnsi="宋体" w:cs="宋体"/>
                <w:color w:val="auto"/>
                <w:szCs w:val="21"/>
                <w:highlight w:val="none"/>
              </w:rPr>
            </w:pPr>
          </w:p>
        </w:tc>
        <w:tc>
          <w:tcPr>
            <w:tcW w:w="779" w:type="pct"/>
            <w:shd w:val="clear" w:color="auto" w:fill="FFFFFF" w:themeFill="background1"/>
          </w:tcPr>
          <w:p w14:paraId="6891E7A5">
            <w:pPr>
              <w:pStyle w:val="33"/>
              <w:spacing w:line="360" w:lineRule="auto"/>
              <w:rPr>
                <w:rFonts w:ascii="宋体" w:hAnsi="宋体" w:cs="宋体"/>
                <w:color w:val="auto"/>
                <w:szCs w:val="21"/>
                <w:highlight w:val="none"/>
              </w:rPr>
            </w:pPr>
          </w:p>
        </w:tc>
        <w:tc>
          <w:tcPr>
            <w:tcW w:w="1001" w:type="pct"/>
            <w:shd w:val="clear" w:color="auto" w:fill="FFFFFF" w:themeFill="background1"/>
          </w:tcPr>
          <w:p w14:paraId="0F2EAAA0">
            <w:pPr>
              <w:pStyle w:val="33"/>
              <w:spacing w:line="360" w:lineRule="auto"/>
              <w:rPr>
                <w:rFonts w:ascii="宋体" w:hAnsi="宋体" w:cs="宋体"/>
                <w:color w:val="auto"/>
                <w:szCs w:val="21"/>
                <w:highlight w:val="none"/>
              </w:rPr>
            </w:pPr>
          </w:p>
        </w:tc>
        <w:tc>
          <w:tcPr>
            <w:tcW w:w="785" w:type="pct"/>
            <w:shd w:val="clear" w:color="auto" w:fill="FFFFFF" w:themeFill="background1"/>
          </w:tcPr>
          <w:p w14:paraId="22EACBFE">
            <w:pPr>
              <w:pStyle w:val="33"/>
              <w:spacing w:line="360" w:lineRule="auto"/>
              <w:rPr>
                <w:rFonts w:ascii="宋体" w:hAnsi="宋体" w:cs="宋体"/>
                <w:color w:val="auto"/>
                <w:szCs w:val="21"/>
                <w:highlight w:val="none"/>
              </w:rPr>
            </w:pPr>
          </w:p>
        </w:tc>
      </w:tr>
      <w:tr w14:paraId="69AA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63C3A516">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hemeFill="background1"/>
          </w:tcPr>
          <w:p w14:paraId="2AD02250">
            <w:pPr>
              <w:pStyle w:val="33"/>
              <w:spacing w:line="360" w:lineRule="auto"/>
              <w:rPr>
                <w:rFonts w:ascii="宋体" w:hAnsi="宋体" w:cs="宋体"/>
                <w:color w:val="auto"/>
                <w:szCs w:val="21"/>
                <w:highlight w:val="none"/>
              </w:rPr>
            </w:pPr>
          </w:p>
        </w:tc>
        <w:tc>
          <w:tcPr>
            <w:tcW w:w="1553" w:type="pct"/>
            <w:shd w:val="clear" w:color="auto" w:fill="FFFFFF" w:themeFill="background1"/>
          </w:tcPr>
          <w:p w14:paraId="5F8FBA33">
            <w:pPr>
              <w:pStyle w:val="33"/>
              <w:spacing w:line="360" w:lineRule="auto"/>
              <w:rPr>
                <w:rFonts w:ascii="宋体" w:hAnsi="宋体" w:cs="宋体"/>
                <w:color w:val="auto"/>
                <w:szCs w:val="21"/>
                <w:highlight w:val="none"/>
              </w:rPr>
            </w:pPr>
          </w:p>
        </w:tc>
        <w:tc>
          <w:tcPr>
            <w:tcW w:w="779" w:type="pct"/>
            <w:shd w:val="clear" w:color="auto" w:fill="FFFFFF" w:themeFill="background1"/>
          </w:tcPr>
          <w:p w14:paraId="497BB646">
            <w:pPr>
              <w:pStyle w:val="33"/>
              <w:spacing w:line="360" w:lineRule="auto"/>
              <w:rPr>
                <w:rFonts w:ascii="宋体" w:hAnsi="宋体" w:cs="宋体"/>
                <w:color w:val="auto"/>
                <w:szCs w:val="21"/>
                <w:highlight w:val="none"/>
              </w:rPr>
            </w:pPr>
          </w:p>
        </w:tc>
        <w:tc>
          <w:tcPr>
            <w:tcW w:w="1001" w:type="pct"/>
            <w:shd w:val="clear" w:color="auto" w:fill="FFFFFF" w:themeFill="background1"/>
          </w:tcPr>
          <w:p w14:paraId="1743738A">
            <w:pPr>
              <w:pStyle w:val="33"/>
              <w:spacing w:line="360" w:lineRule="auto"/>
              <w:rPr>
                <w:rFonts w:ascii="宋体" w:hAnsi="宋体" w:cs="宋体"/>
                <w:color w:val="auto"/>
                <w:szCs w:val="21"/>
                <w:highlight w:val="none"/>
              </w:rPr>
            </w:pPr>
          </w:p>
        </w:tc>
        <w:tc>
          <w:tcPr>
            <w:tcW w:w="785" w:type="pct"/>
            <w:shd w:val="clear" w:color="auto" w:fill="FFFFFF" w:themeFill="background1"/>
          </w:tcPr>
          <w:p w14:paraId="5068BC83">
            <w:pPr>
              <w:pStyle w:val="33"/>
              <w:spacing w:line="360" w:lineRule="auto"/>
              <w:rPr>
                <w:rFonts w:ascii="宋体" w:hAnsi="宋体" w:cs="宋体"/>
                <w:color w:val="auto"/>
                <w:szCs w:val="21"/>
                <w:highlight w:val="none"/>
              </w:rPr>
            </w:pPr>
          </w:p>
        </w:tc>
      </w:tr>
      <w:tr w14:paraId="783A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3A690A6B">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698A3DDF">
            <w:pPr>
              <w:pStyle w:val="33"/>
              <w:spacing w:line="360" w:lineRule="auto"/>
              <w:rPr>
                <w:rFonts w:ascii="宋体" w:hAnsi="宋体" w:cs="宋体"/>
                <w:color w:val="auto"/>
                <w:szCs w:val="21"/>
                <w:highlight w:val="none"/>
              </w:rPr>
            </w:pPr>
          </w:p>
        </w:tc>
        <w:tc>
          <w:tcPr>
            <w:tcW w:w="1553" w:type="pct"/>
          </w:tcPr>
          <w:p w14:paraId="359626A1">
            <w:pPr>
              <w:pStyle w:val="33"/>
              <w:spacing w:line="360" w:lineRule="auto"/>
              <w:rPr>
                <w:rFonts w:ascii="宋体" w:hAnsi="宋体" w:cs="宋体"/>
                <w:color w:val="auto"/>
                <w:szCs w:val="21"/>
                <w:highlight w:val="none"/>
              </w:rPr>
            </w:pPr>
          </w:p>
        </w:tc>
        <w:tc>
          <w:tcPr>
            <w:tcW w:w="779" w:type="pct"/>
          </w:tcPr>
          <w:p w14:paraId="3FDDEAC4">
            <w:pPr>
              <w:pStyle w:val="33"/>
              <w:spacing w:line="360" w:lineRule="auto"/>
              <w:rPr>
                <w:rFonts w:ascii="宋体" w:hAnsi="宋体" w:cs="宋体"/>
                <w:color w:val="auto"/>
                <w:szCs w:val="21"/>
                <w:highlight w:val="none"/>
              </w:rPr>
            </w:pPr>
          </w:p>
        </w:tc>
        <w:tc>
          <w:tcPr>
            <w:tcW w:w="1001" w:type="pct"/>
          </w:tcPr>
          <w:p w14:paraId="467DE159">
            <w:pPr>
              <w:pStyle w:val="33"/>
              <w:spacing w:line="360" w:lineRule="auto"/>
              <w:rPr>
                <w:rFonts w:ascii="宋体" w:hAnsi="宋体" w:cs="宋体"/>
                <w:color w:val="auto"/>
                <w:szCs w:val="21"/>
                <w:highlight w:val="none"/>
              </w:rPr>
            </w:pPr>
          </w:p>
        </w:tc>
        <w:tc>
          <w:tcPr>
            <w:tcW w:w="785" w:type="pct"/>
          </w:tcPr>
          <w:p w14:paraId="5B40CB2B">
            <w:pPr>
              <w:pStyle w:val="33"/>
              <w:spacing w:line="360" w:lineRule="auto"/>
              <w:rPr>
                <w:rFonts w:ascii="宋体" w:hAnsi="宋体" w:cs="宋体"/>
                <w:color w:val="auto"/>
                <w:szCs w:val="21"/>
                <w:highlight w:val="none"/>
              </w:rPr>
            </w:pPr>
          </w:p>
        </w:tc>
      </w:tr>
      <w:tr w14:paraId="505B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9722847">
            <w:pPr>
              <w:pStyle w:val="33"/>
              <w:spacing w:line="360" w:lineRule="auto"/>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716A4122">
            <w:pPr>
              <w:pStyle w:val="33"/>
              <w:spacing w:line="360" w:lineRule="auto"/>
              <w:rPr>
                <w:rFonts w:ascii="宋体" w:hAnsi="宋体" w:cs="宋体"/>
                <w:color w:val="auto"/>
                <w:szCs w:val="21"/>
                <w:highlight w:val="none"/>
              </w:rPr>
            </w:pPr>
          </w:p>
        </w:tc>
        <w:tc>
          <w:tcPr>
            <w:tcW w:w="1553" w:type="pct"/>
          </w:tcPr>
          <w:p w14:paraId="7D5F23CC">
            <w:pPr>
              <w:pStyle w:val="33"/>
              <w:spacing w:line="360" w:lineRule="auto"/>
              <w:rPr>
                <w:rFonts w:ascii="宋体" w:hAnsi="宋体" w:cs="宋体"/>
                <w:color w:val="auto"/>
                <w:szCs w:val="21"/>
                <w:highlight w:val="none"/>
              </w:rPr>
            </w:pPr>
          </w:p>
        </w:tc>
        <w:tc>
          <w:tcPr>
            <w:tcW w:w="779" w:type="pct"/>
          </w:tcPr>
          <w:p w14:paraId="36220304">
            <w:pPr>
              <w:pStyle w:val="33"/>
              <w:spacing w:line="360" w:lineRule="auto"/>
              <w:rPr>
                <w:rFonts w:ascii="宋体" w:hAnsi="宋体" w:cs="宋体"/>
                <w:color w:val="auto"/>
                <w:szCs w:val="21"/>
                <w:highlight w:val="none"/>
              </w:rPr>
            </w:pPr>
          </w:p>
        </w:tc>
        <w:tc>
          <w:tcPr>
            <w:tcW w:w="1001" w:type="pct"/>
          </w:tcPr>
          <w:p w14:paraId="4A53B29B">
            <w:pPr>
              <w:pStyle w:val="33"/>
              <w:spacing w:line="360" w:lineRule="auto"/>
              <w:rPr>
                <w:rFonts w:ascii="宋体" w:hAnsi="宋体" w:cs="宋体"/>
                <w:color w:val="auto"/>
                <w:szCs w:val="21"/>
                <w:highlight w:val="none"/>
              </w:rPr>
            </w:pPr>
          </w:p>
        </w:tc>
        <w:tc>
          <w:tcPr>
            <w:tcW w:w="785" w:type="pct"/>
          </w:tcPr>
          <w:p w14:paraId="160AC1B1">
            <w:pPr>
              <w:pStyle w:val="33"/>
              <w:spacing w:line="360" w:lineRule="auto"/>
              <w:rPr>
                <w:rFonts w:ascii="宋体" w:hAnsi="宋体" w:cs="宋体"/>
                <w:color w:val="auto"/>
                <w:szCs w:val="21"/>
                <w:highlight w:val="none"/>
              </w:rPr>
            </w:pPr>
          </w:p>
        </w:tc>
      </w:tr>
    </w:tbl>
    <w:p w14:paraId="275DB757">
      <w:pPr>
        <w:rPr>
          <w:rFonts w:ascii="宋体" w:hAnsi="宋体" w:cs="宋体"/>
          <w:color w:val="auto"/>
          <w:szCs w:val="21"/>
          <w:highlight w:val="none"/>
        </w:rPr>
      </w:pPr>
      <w:r>
        <w:rPr>
          <w:rFonts w:hint="eastAsia" w:ascii="宋体" w:hAnsi="宋体" w:cs="宋体"/>
          <w:color w:val="auto"/>
          <w:szCs w:val="21"/>
          <w:highlight w:val="none"/>
        </w:rPr>
        <w:t>根据上述业绩情况，按招标文件要求附销售或服务合同复印件及评审标准要求的证明材料。</w:t>
      </w:r>
    </w:p>
    <w:p w14:paraId="0E4CFDAA">
      <w:pPr>
        <w:rPr>
          <w:rFonts w:ascii="宋体" w:hAnsi="宋体" w:cs="宋体"/>
          <w:color w:val="auto"/>
          <w:szCs w:val="21"/>
          <w:highlight w:val="none"/>
        </w:rPr>
      </w:pPr>
      <w:r>
        <w:rPr>
          <w:rFonts w:hint="eastAsia" w:ascii="宋体" w:hAnsi="宋体" w:cs="宋体"/>
          <w:color w:val="auto"/>
          <w:szCs w:val="21"/>
          <w:highlight w:val="none"/>
        </w:rPr>
        <w:br w:type="page"/>
      </w:r>
    </w:p>
    <w:p w14:paraId="34588AF4">
      <w:pPr>
        <w:pStyle w:val="9"/>
        <w:rPr>
          <w:b/>
          <w:bCs/>
          <w:color w:val="auto"/>
          <w:highlight w:val="none"/>
          <w:lang w:val="en-US"/>
        </w:rPr>
      </w:pPr>
      <w:r>
        <w:rPr>
          <w:rFonts w:hint="eastAsia"/>
          <w:b/>
          <w:bCs/>
          <w:color w:val="auto"/>
          <w:highlight w:val="none"/>
          <w:lang w:val="en-US"/>
        </w:rPr>
        <w:t>格式十一：</w:t>
      </w:r>
    </w:p>
    <w:p w14:paraId="4F65DCDF">
      <w:pPr>
        <w:jc w:val="center"/>
        <w:rPr>
          <w:b/>
          <w:bCs/>
          <w:color w:val="auto"/>
          <w:sz w:val="24"/>
          <w:szCs w:val="32"/>
          <w:highlight w:val="none"/>
        </w:rPr>
      </w:pPr>
      <w:r>
        <w:rPr>
          <w:b/>
          <w:bCs/>
          <w:color w:val="auto"/>
          <w:sz w:val="24"/>
          <w:szCs w:val="32"/>
          <w:highlight w:val="none"/>
        </w:rPr>
        <w:t>技术要求响应表</w:t>
      </w:r>
    </w:p>
    <w:p w14:paraId="48A49A19">
      <w:pPr>
        <w:pStyle w:val="9"/>
        <w:rPr>
          <w:color w:val="auto"/>
          <w:highlight w:val="none"/>
          <w:lang w:val="en-U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30"/>
        <w:gridCol w:w="830"/>
        <w:gridCol w:w="1771"/>
        <w:gridCol w:w="1771"/>
        <w:gridCol w:w="830"/>
        <w:gridCol w:w="1367"/>
        <w:gridCol w:w="562"/>
      </w:tblGrid>
      <w:tr w14:paraId="2D4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B8B4AE">
            <w:pPr>
              <w:pStyle w:val="9"/>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序号</w:t>
            </w:r>
          </w:p>
        </w:tc>
        <w:tc>
          <w:tcPr>
            <w:tcW w:w="0" w:type="auto"/>
            <w:vAlign w:val="center"/>
          </w:tcPr>
          <w:p w14:paraId="0BF94229">
            <w:pPr>
              <w:pStyle w:val="9"/>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0" w:type="auto"/>
            <w:vAlign w:val="center"/>
          </w:tcPr>
          <w:p w14:paraId="670B6FE3">
            <w:pPr>
              <w:pStyle w:val="9"/>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参数性质</w:t>
            </w:r>
          </w:p>
        </w:tc>
        <w:tc>
          <w:tcPr>
            <w:tcW w:w="0" w:type="auto"/>
            <w:vAlign w:val="center"/>
          </w:tcPr>
          <w:p w14:paraId="2682BD62">
            <w:pPr>
              <w:pStyle w:val="9"/>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招标文件规定的技术要求</w:t>
            </w:r>
          </w:p>
        </w:tc>
        <w:tc>
          <w:tcPr>
            <w:tcW w:w="0" w:type="auto"/>
            <w:vAlign w:val="center"/>
          </w:tcPr>
          <w:p w14:paraId="1222E08A">
            <w:pPr>
              <w:pStyle w:val="9"/>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投标文件响应的具体内容</w:t>
            </w:r>
          </w:p>
        </w:tc>
        <w:tc>
          <w:tcPr>
            <w:tcW w:w="0" w:type="auto"/>
            <w:vAlign w:val="center"/>
          </w:tcPr>
          <w:p w14:paraId="63BD8D88">
            <w:pPr>
              <w:pStyle w:val="9"/>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是否偏离</w:t>
            </w:r>
          </w:p>
        </w:tc>
        <w:tc>
          <w:tcPr>
            <w:tcW w:w="0" w:type="auto"/>
            <w:vAlign w:val="center"/>
          </w:tcPr>
          <w:p w14:paraId="39D5B411">
            <w:pPr>
              <w:pStyle w:val="9"/>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证明文件所在位置</w:t>
            </w:r>
          </w:p>
        </w:tc>
        <w:tc>
          <w:tcPr>
            <w:tcW w:w="0" w:type="auto"/>
            <w:vAlign w:val="center"/>
          </w:tcPr>
          <w:p w14:paraId="00602BC1">
            <w:pPr>
              <w:pStyle w:val="9"/>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备注</w:t>
            </w:r>
          </w:p>
        </w:tc>
      </w:tr>
      <w:tr w14:paraId="441B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FE88F6">
            <w:pPr>
              <w:pStyle w:val="9"/>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0" w:type="auto"/>
            <w:vAlign w:val="center"/>
          </w:tcPr>
          <w:p w14:paraId="30A98B06">
            <w:pPr>
              <w:pStyle w:val="9"/>
              <w:spacing w:before="0" w:line="360" w:lineRule="auto"/>
              <w:ind w:left="0"/>
              <w:jc w:val="center"/>
              <w:rPr>
                <w:color w:val="auto"/>
                <w:sz w:val="21"/>
                <w:szCs w:val="21"/>
                <w:highlight w:val="none"/>
                <w:lang w:val="en-US"/>
              </w:rPr>
            </w:pPr>
          </w:p>
        </w:tc>
        <w:tc>
          <w:tcPr>
            <w:tcW w:w="0" w:type="auto"/>
            <w:vAlign w:val="center"/>
          </w:tcPr>
          <w:p w14:paraId="20E2995B">
            <w:pPr>
              <w:pStyle w:val="9"/>
              <w:spacing w:before="0" w:line="360" w:lineRule="auto"/>
              <w:ind w:left="0"/>
              <w:jc w:val="center"/>
              <w:rPr>
                <w:color w:val="auto"/>
                <w:sz w:val="21"/>
                <w:szCs w:val="21"/>
                <w:highlight w:val="none"/>
                <w:lang w:val="en-US"/>
              </w:rPr>
            </w:pPr>
          </w:p>
        </w:tc>
        <w:tc>
          <w:tcPr>
            <w:tcW w:w="0" w:type="auto"/>
            <w:vAlign w:val="center"/>
          </w:tcPr>
          <w:p w14:paraId="504E4CF0">
            <w:pPr>
              <w:pStyle w:val="9"/>
              <w:spacing w:before="0" w:line="360" w:lineRule="auto"/>
              <w:ind w:left="0"/>
              <w:jc w:val="center"/>
              <w:rPr>
                <w:color w:val="auto"/>
                <w:sz w:val="21"/>
                <w:szCs w:val="21"/>
                <w:highlight w:val="none"/>
                <w:lang w:val="en-US"/>
              </w:rPr>
            </w:pPr>
          </w:p>
        </w:tc>
        <w:tc>
          <w:tcPr>
            <w:tcW w:w="0" w:type="auto"/>
            <w:vAlign w:val="center"/>
          </w:tcPr>
          <w:p w14:paraId="34D5372F">
            <w:pPr>
              <w:pStyle w:val="9"/>
              <w:spacing w:before="0" w:line="360" w:lineRule="auto"/>
              <w:ind w:left="0"/>
              <w:jc w:val="center"/>
              <w:rPr>
                <w:color w:val="auto"/>
                <w:sz w:val="21"/>
                <w:szCs w:val="21"/>
                <w:highlight w:val="none"/>
                <w:lang w:val="en-US"/>
              </w:rPr>
            </w:pPr>
          </w:p>
        </w:tc>
        <w:tc>
          <w:tcPr>
            <w:tcW w:w="0" w:type="auto"/>
            <w:vAlign w:val="center"/>
          </w:tcPr>
          <w:p w14:paraId="77CF92C3">
            <w:pPr>
              <w:pStyle w:val="9"/>
              <w:spacing w:before="0" w:line="360" w:lineRule="auto"/>
              <w:ind w:left="0"/>
              <w:jc w:val="center"/>
              <w:rPr>
                <w:color w:val="auto"/>
                <w:sz w:val="21"/>
                <w:szCs w:val="21"/>
                <w:highlight w:val="none"/>
                <w:lang w:val="en-US"/>
              </w:rPr>
            </w:pPr>
          </w:p>
        </w:tc>
        <w:tc>
          <w:tcPr>
            <w:tcW w:w="0" w:type="auto"/>
            <w:vAlign w:val="center"/>
          </w:tcPr>
          <w:p w14:paraId="50F0D621">
            <w:pPr>
              <w:pStyle w:val="9"/>
              <w:spacing w:before="0" w:line="360" w:lineRule="auto"/>
              <w:ind w:left="0"/>
              <w:jc w:val="center"/>
              <w:rPr>
                <w:color w:val="auto"/>
                <w:sz w:val="21"/>
                <w:szCs w:val="21"/>
                <w:highlight w:val="none"/>
                <w:lang w:val="en-US"/>
              </w:rPr>
            </w:pPr>
          </w:p>
        </w:tc>
        <w:tc>
          <w:tcPr>
            <w:tcW w:w="0" w:type="auto"/>
            <w:vAlign w:val="center"/>
          </w:tcPr>
          <w:p w14:paraId="3D2E71B5">
            <w:pPr>
              <w:pStyle w:val="9"/>
              <w:spacing w:before="0" w:line="360" w:lineRule="auto"/>
              <w:ind w:left="0"/>
              <w:jc w:val="center"/>
              <w:rPr>
                <w:color w:val="auto"/>
                <w:sz w:val="21"/>
                <w:szCs w:val="21"/>
                <w:highlight w:val="none"/>
                <w:lang w:val="en-US"/>
              </w:rPr>
            </w:pPr>
          </w:p>
        </w:tc>
      </w:tr>
      <w:tr w14:paraId="15C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18C586">
            <w:pPr>
              <w:pStyle w:val="9"/>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0" w:type="auto"/>
            <w:vAlign w:val="center"/>
          </w:tcPr>
          <w:p w14:paraId="41E5D168">
            <w:pPr>
              <w:pStyle w:val="9"/>
              <w:spacing w:before="0" w:line="360" w:lineRule="auto"/>
              <w:ind w:left="0"/>
              <w:jc w:val="center"/>
              <w:rPr>
                <w:color w:val="auto"/>
                <w:sz w:val="21"/>
                <w:szCs w:val="21"/>
                <w:highlight w:val="none"/>
                <w:lang w:val="en-US"/>
              </w:rPr>
            </w:pPr>
          </w:p>
        </w:tc>
        <w:tc>
          <w:tcPr>
            <w:tcW w:w="0" w:type="auto"/>
            <w:vAlign w:val="center"/>
          </w:tcPr>
          <w:p w14:paraId="7C2F2A0A">
            <w:pPr>
              <w:pStyle w:val="9"/>
              <w:spacing w:before="0" w:line="360" w:lineRule="auto"/>
              <w:ind w:left="0"/>
              <w:jc w:val="center"/>
              <w:rPr>
                <w:color w:val="auto"/>
                <w:sz w:val="21"/>
                <w:szCs w:val="21"/>
                <w:highlight w:val="none"/>
                <w:lang w:val="en-US"/>
              </w:rPr>
            </w:pPr>
          </w:p>
        </w:tc>
        <w:tc>
          <w:tcPr>
            <w:tcW w:w="0" w:type="auto"/>
            <w:vAlign w:val="center"/>
          </w:tcPr>
          <w:p w14:paraId="103B3B5C">
            <w:pPr>
              <w:pStyle w:val="9"/>
              <w:spacing w:before="0" w:line="360" w:lineRule="auto"/>
              <w:ind w:left="0"/>
              <w:jc w:val="center"/>
              <w:rPr>
                <w:color w:val="auto"/>
                <w:sz w:val="21"/>
                <w:szCs w:val="21"/>
                <w:highlight w:val="none"/>
                <w:lang w:val="en-US"/>
              </w:rPr>
            </w:pPr>
          </w:p>
        </w:tc>
        <w:tc>
          <w:tcPr>
            <w:tcW w:w="0" w:type="auto"/>
            <w:vAlign w:val="center"/>
          </w:tcPr>
          <w:p w14:paraId="46461630">
            <w:pPr>
              <w:pStyle w:val="9"/>
              <w:spacing w:before="0" w:line="360" w:lineRule="auto"/>
              <w:ind w:left="0"/>
              <w:jc w:val="center"/>
              <w:rPr>
                <w:color w:val="auto"/>
                <w:sz w:val="21"/>
                <w:szCs w:val="21"/>
                <w:highlight w:val="none"/>
                <w:lang w:val="en-US"/>
              </w:rPr>
            </w:pPr>
          </w:p>
        </w:tc>
        <w:tc>
          <w:tcPr>
            <w:tcW w:w="0" w:type="auto"/>
            <w:vAlign w:val="center"/>
          </w:tcPr>
          <w:p w14:paraId="70AF070C">
            <w:pPr>
              <w:pStyle w:val="9"/>
              <w:spacing w:before="0" w:line="360" w:lineRule="auto"/>
              <w:ind w:left="0"/>
              <w:jc w:val="center"/>
              <w:rPr>
                <w:color w:val="auto"/>
                <w:sz w:val="21"/>
                <w:szCs w:val="21"/>
                <w:highlight w:val="none"/>
                <w:lang w:val="en-US"/>
              </w:rPr>
            </w:pPr>
          </w:p>
        </w:tc>
        <w:tc>
          <w:tcPr>
            <w:tcW w:w="0" w:type="auto"/>
            <w:vAlign w:val="center"/>
          </w:tcPr>
          <w:p w14:paraId="19791865">
            <w:pPr>
              <w:pStyle w:val="9"/>
              <w:spacing w:before="0" w:line="360" w:lineRule="auto"/>
              <w:ind w:left="0"/>
              <w:jc w:val="center"/>
              <w:rPr>
                <w:color w:val="auto"/>
                <w:sz w:val="21"/>
                <w:szCs w:val="21"/>
                <w:highlight w:val="none"/>
                <w:lang w:val="en-US"/>
              </w:rPr>
            </w:pPr>
          </w:p>
        </w:tc>
        <w:tc>
          <w:tcPr>
            <w:tcW w:w="0" w:type="auto"/>
            <w:vAlign w:val="center"/>
          </w:tcPr>
          <w:p w14:paraId="47CA76FD">
            <w:pPr>
              <w:pStyle w:val="9"/>
              <w:spacing w:before="0" w:line="360" w:lineRule="auto"/>
              <w:ind w:left="0"/>
              <w:jc w:val="center"/>
              <w:rPr>
                <w:color w:val="auto"/>
                <w:sz w:val="21"/>
                <w:szCs w:val="21"/>
                <w:highlight w:val="none"/>
                <w:lang w:val="en-US"/>
              </w:rPr>
            </w:pPr>
          </w:p>
        </w:tc>
      </w:tr>
      <w:tr w14:paraId="365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C3B444">
            <w:pPr>
              <w:pStyle w:val="9"/>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0" w:type="auto"/>
            <w:vAlign w:val="center"/>
          </w:tcPr>
          <w:p w14:paraId="7ADA5BAF">
            <w:pPr>
              <w:pStyle w:val="9"/>
              <w:spacing w:before="0" w:line="360" w:lineRule="auto"/>
              <w:ind w:left="0"/>
              <w:jc w:val="center"/>
              <w:rPr>
                <w:color w:val="auto"/>
                <w:sz w:val="21"/>
                <w:szCs w:val="21"/>
                <w:highlight w:val="none"/>
                <w:lang w:val="en-US"/>
              </w:rPr>
            </w:pPr>
          </w:p>
        </w:tc>
        <w:tc>
          <w:tcPr>
            <w:tcW w:w="0" w:type="auto"/>
            <w:vAlign w:val="center"/>
          </w:tcPr>
          <w:p w14:paraId="27B68F61">
            <w:pPr>
              <w:pStyle w:val="9"/>
              <w:spacing w:before="0" w:line="360" w:lineRule="auto"/>
              <w:ind w:left="0"/>
              <w:jc w:val="center"/>
              <w:rPr>
                <w:color w:val="auto"/>
                <w:sz w:val="21"/>
                <w:szCs w:val="21"/>
                <w:highlight w:val="none"/>
                <w:lang w:val="en-US"/>
              </w:rPr>
            </w:pPr>
          </w:p>
        </w:tc>
        <w:tc>
          <w:tcPr>
            <w:tcW w:w="0" w:type="auto"/>
            <w:vAlign w:val="center"/>
          </w:tcPr>
          <w:p w14:paraId="5A52E33B">
            <w:pPr>
              <w:pStyle w:val="9"/>
              <w:spacing w:before="0" w:line="360" w:lineRule="auto"/>
              <w:ind w:left="0"/>
              <w:jc w:val="center"/>
              <w:rPr>
                <w:color w:val="auto"/>
                <w:sz w:val="21"/>
                <w:szCs w:val="21"/>
                <w:highlight w:val="none"/>
                <w:lang w:val="en-US"/>
              </w:rPr>
            </w:pPr>
          </w:p>
        </w:tc>
        <w:tc>
          <w:tcPr>
            <w:tcW w:w="0" w:type="auto"/>
            <w:vAlign w:val="center"/>
          </w:tcPr>
          <w:p w14:paraId="07E46697">
            <w:pPr>
              <w:pStyle w:val="9"/>
              <w:spacing w:before="0" w:line="360" w:lineRule="auto"/>
              <w:ind w:left="0"/>
              <w:jc w:val="center"/>
              <w:rPr>
                <w:color w:val="auto"/>
                <w:sz w:val="21"/>
                <w:szCs w:val="21"/>
                <w:highlight w:val="none"/>
                <w:lang w:val="en-US"/>
              </w:rPr>
            </w:pPr>
          </w:p>
        </w:tc>
        <w:tc>
          <w:tcPr>
            <w:tcW w:w="0" w:type="auto"/>
            <w:vAlign w:val="center"/>
          </w:tcPr>
          <w:p w14:paraId="4F378BC3">
            <w:pPr>
              <w:pStyle w:val="9"/>
              <w:spacing w:before="0" w:line="360" w:lineRule="auto"/>
              <w:ind w:left="0"/>
              <w:jc w:val="center"/>
              <w:rPr>
                <w:color w:val="auto"/>
                <w:sz w:val="21"/>
                <w:szCs w:val="21"/>
                <w:highlight w:val="none"/>
                <w:lang w:val="en-US"/>
              </w:rPr>
            </w:pPr>
          </w:p>
        </w:tc>
        <w:tc>
          <w:tcPr>
            <w:tcW w:w="0" w:type="auto"/>
            <w:vAlign w:val="center"/>
          </w:tcPr>
          <w:p w14:paraId="57E0990C">
            <w:pPr>
              <w:pStyle w:val="9"/>
              <w:spacing w:before="0" w:line="360" w:lineRule="auto"/>
              <w:ind w:left="0"/>
              <w:jc w:val="center"/>
              <w:rPr>
                <w:color w:val="auto"/>
                <w:sz w:val="21"/>
                <w:szCs w:val="21"/>
                <w:highlight w:val="none"/>
                <w:lang w:val="en-US"/>
              </w:rPr>
            </w:pPr>
          </w:p>
        </w:tc>
        <w:tc>
          <w:tcPr>
            <w:tcW w:w="0" w:type="auto"/>
            <w:vAlign w:val="center"/>
          </w:tcPr>
          <w:p w14:paraId="0AD67E4B">
            <w:pPr>
              <w:pStyle w:val="9"/>
              <w:spacing w:before="0" w:line="360" w:lineRule="auto"/>
              <w:ind w:left="0"/>
              <w:jc w:val="center"/>
              <w:rPr>
                <w:color w:val="auto"/>
                <w:sz w:val="21"/>
                <w:szCs w:val="21"/>
                <w:highlight w:val="none"/>
                <w:lang w:val="en-US"/>
              </w:rPr>
            </w:pPr>
          </w:p>
        </w:tc>
      </w:tr>
      <w:tr w14:paraId="1918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D054AB">
            <w:pPr>
              <w:pStyle w:val="9"/>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0" w:type="auto"/>
            <w:vAlign w:val="center"/>
          </w:tcPr>
          <w:p w14:paraId="2D3D96D3">
            <w:pPr>
              <w:pStyle w:val="9"/>
              <w:spacing w:before="0" w:line="360" w:lineRule="auto"/>
              <w:ind w:left="0"/>
              <w:jc w:val="center"/>
              <w:rPr>
                <w:color w:val="auto"/>
                <w:sz w:val="21"/>
                <w:szCs w:val="21"/>
                <w:highlight w:val="none"/>
                <w:lang w:val="en-US"/>
              </w:rPr>
            </w:pPr>
          </w:p>
        </w:tc>
        <w:tc>
          <w:tcPr>
            <w:tcW w:w="0" w:type="auto"/>
            <w:vAlign w:val="center"/>
          </w:tcPr>
          <w:p w14:paraId="7CBAE2CD">
            <w:pPr>
              <w:pStyle w:val="9"/>
              <w:spacing w:before="0" w:line="360" w:lineRule="auto"/>
              <w:ind w:left="0"/>
              <w:jc w:val="center"/>
              <w:rPr>
                <w:color w:val="auto"/>
                <w:sz w:val="21"/>
                <w:szCs w:val="21"/>
                <w:highlight w:val="none"/>
                <w:lang w:val="en-US"/>
              </w:rPr>
            </w:pPr>
          </w:p>
        </w:tc>
        <w:tc>
          <w:tcPr>
            <w:tcW w:w="0" w:type="auto"/>
            <w:vAlign w:val="center"/>
          </w:tcPr>
          <w:p w14:paraId="79A83FC5">
            <w:pPr>
              <w:pStyle w:val="9"/>
              <w:spacing w:before="0" w:line="360" w:lineRule="auto"/>
              <w:ind w:left="0"/>
              <w:jc w:val="center"/>
              <w:rPr>
                <w:color w:val="auto"/>
                <w:sz w:val="21"/>
                <w:szCs w:val="21"/>
                <w:highlight w:val="none"/>
                <w:lang w:val="en-US"/>
              </w:rPr>
            </w:pPr>
          </w:p>
        </w:tc>
        <w:tc>
          <w:tcPr>
            <w:tcW w:w="0" w:type="auto"/>
            <w:vAlign w:val="center"/>
          </w:tcPr>
          <w:p w14:paraId="2DBC9F19">
            <w:pPr>
              <w:pStyle w:val="9"/>
              <w:spacing w:before="0" w:line="360" w:lineRule="auto"/>
              <w:ind w:left="0"/>
              <w:jc w:val="center"/>
              <w:rPr>
                <w:color w:val="auto"/>
                <w:sz w:val="21"/>
                <w:szCs w:val="21"/>
                <w:highlight w:val="none"/>
                <w:lang w:val="en-US"/>
              </w:rPr>
            </w:pPr>
          </w:p>
        </w:tc>
        <w:tc>
          <w:tcPr>
            <w:tcW w:w="0" w:type="auto"/>
            <w:vAlign w:val="center"/>
          </w:tcPr>
          <w:p w14:paraId="54713417">
            <w:pPr>
              <w:pStyle w:val="9"/>
              <w:spacing w:before="0" w:line="360" w:lineRule="auto"/>
              <w:ind w:left="0"/>
              <w:jc w:val="center"/>
              <w:rPr>
                <w:color w:val="auto"/>
                <w:sz w:val="21"/>
                <w:szCs w:val="21"/>
                <w:highlight w:val="none"/>
                <w:lang w:val="en-US"/>
              </w:rPr>
            </w:pPr>
          </w:p>
        </w:tc>
        <w:tc>
          <w:tcPr>
            <w:tcW w:w="0" w:type="auto"/>
            <w:vAlign w:val="center"/>
          </w:tcPr>
          <w:p w14:paraId="667EDB0C">
            <w:pPr>
              <w:pStyle w:val="9"/>
              <w:spacing w:before="0" w:line="360" w:lineRule="auto"/>
              <w:ind w:left="0"/>
              <w:jc w:val="center"/>
              <w:rPr>
                <w:color w:val="auto"/>
                <w:sz w:val="21"/>
                <w:szCs w:val="21"/>
                <w:highlight w:val="none"/>
                <w:lang w:val="en-US"/>
              </w:rPr>
            </w:pPr>
          </w:p>
        </w:tc>
        <w:tc>
          <w:tcPr>
            <w:tcW w:w="0" w:type="auto"/>
            <w:vAlign w:val="center"/>
          </w:tcPr>
          <w:p w14:paraId="124B9836">
            <w:pPr>
              <w:pStyle w:val="9"/>
              <w:spacing w:before="0" w:line="360" w:lineRule="auto"/>
              <w:ind w:left="0"/>
              <w:jc w:val="center"/>
              <w:rPr>
                <w:color w:val="auto"/>
                <w:sz w:val="21"/>
                <w:szCs w:val="21"/>
                <w:highlight w:val="none"/>
                <w:lang w:val="en-US"/>
              </w:rPr>
            </w:pPr>
          </w:p>
        </w:tc>
      </w:tr>
      <w:tr w14:paraId="5B35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79D50E">
            <w:pPr>
              <w:pStyle w:val="9"/>
              <w:spacing w:before="0" w:line="360" w:lineRule="auto"/>
              <w:ind w:left="0"/>
              <w:jc w:val="center"/>
              <w:rPr>
                <w:color w:val="auto"/>
                <w:sz w:val="21"/>
                <w:szCs w:val="21"/>
                <w:highlight w:val="none"/>
                <w:lang w:val="en-US"/>
              </w:rPr>
            </w:pPr>
            <w:r>
              <w:rPr>
                <w:rFonts w:hint="eastAsia"/>
                <w:color w:val="auto"/>
                <w:sz w:val="21"/>
                <w:szCs w:val="21"/>
                <w:highlight w:val="none"/>
                <w:lang w:val="en-US"/>
              </w:rPr>
              <w:t>..</w:t>
            </w:r>
          </w:p>
        </w:tc>
        <w:tc>
          <w:tcPr>
            <w:tcW w:w="0" w:type="auto"/>
            <w:vAlign w:val="center"/>
          </w:tcPr>
          <w:p w14:paraId="68051DD7">
            <w:pPr>
              <w:pStyle w:val="9"/>
              <w:spacing w:before="0" w:line="360" w:lineRule="auto"/>
              <w:ind w:left="0"/>
              <w:jc w:val="center"/>
              <w:rPr>
                <w:color w:val="auto"/>
                <w:sz w:val="21"/>
                <w:szCs w:val="21"/>
                <w:highlight w:val="none"/>
                <w:lang w:val="en-US"/>
              </w:rPr>
            </w:pPr>
          </w:p>
        </w:tc>
        <w:tc>
          <w:tcPr>
            <w:tcW w:w="0" w:type="auto"/>
            <w:vAlign w:val="center"/>
          </w:tcPr>
          <w:p w14:paraId="1183E979">
            <w:pPr>
              <w:pStyle w:val="9"/>
              <w:spacing w:before="0" w:line="360" w:lineRule="auto"/>
              <w:ind w:left="0"/>
              <w:jc w:val="center"/>
              <w:rPr>
                <w:color w:val="auto"/>
                <w:sz w:val="21"/>
                <w:szCs w:val="21"/>
                <w:highlight w:val="none"/>
                <w:lang w:val="en-US"/>
              </w:rPr>
            </w:pPr>
          </w:p>
        </w:tc>
        <w:tc>
          <w:tcPr>
            <w:tcW w:w="0" w:type="auto"/>
            <w:vAlign w:val="center"/>
          </w:tcPr>
          <w:p w14:paraId="02AD4D2D">
            <w:pPr>
              <w:pStyle w:val="9"/>
              <w:spacing w:before="0" w:line="360" w:lineRule="auto"/>
              <w:ind w:left="0"/>
              <w:jc w:val="center"/>
              <w:rPr>
                <w:color w:val="auto"/>
                <w:sz w:val="21"/>
                <w:szCs w:val="21"/>
                <w:highlight w:val="none"/>
                <w:lang w:val="en-US"/>
              </w:rPr>
            </w:pPr>
          </w:p>
        </w:tc>
        <w:tc>
          <w:tcPr>
            <w:tcW w:w="0" w:type="auto"/>
            <w:vAlign w:val="center"/>
          </w:tcPr>
          <w:p w14:paraId="2615D5C4">
            <w:pPr>
              <w:pStyle w:val="9"/>
              <w:spacing w:before="0" w:line="360" w:lineRule="auto"/>
              <w:ind w:left="0"/>
              <w:jc w:val="center"/>
              <w:rPr>
                <w:color w:val="auto"/>
                <w:sz w:val="21"/>
                <w:szCs w:val="21"/>
                <w:highlight w:val="none"/>
                <w:lang w:val="en-US"/>
              </w:rPr>
            </w:pPr>
          </w:p>
        </w:tc>
        <w:tc>
          <w:tcPr>
            <w:tcW w:w="0" w:type="auto"/>
            <w:vAlign w:val="center"/>
          </w:tcPr>
          <w:p w14:paraId="15CFD639">
            <w:pPr>
              <w:pStyle w:val="9"/>
              <w:spacing w:before="0" w:line="360" w:lineRule="auto"/>
              <w:ind w:left="0"/>
              <w:jc w:val="center"/>
              <w:rPr>
                <w:color w:val="auto"/>
                <w:sz w:val="21"/>
                <w:szCs w:val="21"/>
                <w:highlight w:val="none"/>
                <w:lang w:val="en-US"/>
              </w:rPr>
            </w:pPr>
          </w:p>
        </w:tc>
        <w:tc>
          <w:tcPr>
            <w:tcW w:w="0" w:type="auto"/>
            <w:vAlign w:val="center"/>
          </w:tcPr>
          <w:p w14:paraId="517C636C">
            <w:pPr>
              <w:pStyle w:val="9"/>
              <w:spacing w:before="0" w:line="360" w:lineRule="auto"/>
              <w:ind w:left="0"/>
              <w:jc w:val="center"/>
              <w:rPr>
                <w:color w:val="auto"/>
                <w:sz w:val="21"/>
                <w:szCs w:val="21"/>
                <w:highlight w:val="none"/>
                <w:lang w:val="en-US"/>
              </w:rPr>
            </w:pPr>
          </w:p>
        </w:tc>
        <w:tc>
          <w:tcPr>
            <w:tcW w:w="0" w:type="auto"/>
            <w:vAlign w:val="center"/>
          </w:tcPr>
          <w:p w14:paraId="3E512883">
            <w:pPr>
              <w:pStyle w:val="9"/>
              <w:spacing w:before="0" w:line="360" w:lineRule="auto"/>
              <w:ind w:left="0"/>
              <w:jc w:val="center"/>
              <w:rPr>
                <w:color w:val="auto"/>
                <w:sz w:val="21"/>
                <w:szCs w:val="21"/>
                <w:highlight w:val="none"/>
                <w:lang w:val="en-US"/>
              </w:rPr>
            </w:pPr>
          </w:p>
        </w:tc>
      </w:tr>
    </w:tbl>
    <w:p w14:paraId="60CB75DC">
      <w:pPr>
        <w:pStyle w:val="9"/>
        <w:rPr>
          <w:color w:val="auto"/>
          <w:highlight w:val="none"/>
          <w:lang w:val="en-US"/>
        </w:rPr>
      </w:pPr>
    </w:p>
    <w:p w14:paraId="3460A522">
      <w:pPr>
        <w:rPr>
          <w:color w:val="auto"/>
          <w:highlight w:val="none"/>
        </w:rPr>
      </w:pPr>
    </w:p>
    <w:p w14:paraId="6F115E76">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说明：</w:t>
      </w:r>
    </w:p>
    <w:p w14:paraId="1AB9BE5A">
      <w:pPr>
        <w:pStyle w:val="31"/>
        <w:tabs>
          <w:tab w:val="left" w:pos="731"/>
        </w:tabs>
        <w:autoSpaceDE w:val="0"/>
        <w:autoSpaceDN w:val="0"/>
        <w:spacing w:line="360" w:lineRule="auto"/>
        <w:ind w:firstLine="423"/>
        <w:rPr>
          <w:rFonts w:ascii="宋体" w:hAnsi="宋体" w:cs="宋体"/>
          <w:color w:val="auto"/>
          <w:w w:val="101"/>
          <w:szCs w:val="21"/>
          <w:highlight w:val="none"/>
        </w:rPr>
      </w:pPr>
    </w:p>
    <w:p w14:paraId="7F604B1E">
      <w:pPr>
        <w:pStyle w:val="9"/>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1.“招标文件规定的技术要求”项下填写的内容应与招标文件中用户需求书的 “技术要求”的内容保持一致。</w:t>
      </w:r>
    </w:p>
    <w:p w14:paraId="0CE2F696">
      <w:pPr>
        <w:pStyle w:val="9"/>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提出的技术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CB2D2F1">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E4DD7E6">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“是否偏离”项下应按下列规定填写：优于的，填写“正偏离”；符合的，填写“无偏离”；低于的，填写“负偏离”。</w:t>
      </w:r>
    </w:p>
    <w:p w14:paraId="316ACB82">
      <w:pPr>
        <w:pStyle w:val="9"/>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6BCEEE1E">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F338C97">
      <w:pPr>
        <w:rPr>
          <w:b/>
          <w:bCs/>
          <w:color w:val="auto"/>
          <w:sz w:val="24"/>
          <w:highlight w:val="none"/>
        </w:rPr>
      </w:pPr>
      <w:r>
        <w:rPr>
          <w:rFonts w:hint="eastAsia"/>
          <w:b/>
          <w:bCs/>
          <w:color w:val="auto"/>
          <w:sz w:val="24"/>
          <w:highlight w:val="none"/>
        </w:rPr>
        <w:t>格式十二：</w:t>
      </w:r>
    </w:p>
    <w:p w14:paraId="32E827F6">
      <w:pPr>
        <w:pStyle w:val="9"/>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ABFFDB7">
      <w:pPr>
        <w:rPr>
          <w:b/>
          <w:bCs/>
          <w:color w:val="auto"/>
          <w:sz w:val="24"/>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14"/>
        <w:gridCol w:w="814"/>
        <w:gridCol w:w="1900"/>
        <w:gridCol w:w="1900"/>
        <w:gridCol w:w="647"/>
        <w:gridCol w:w="1386"/>
        <w:gridCol w:w="529"/>
      </w:tblGrid>
      <w:tr w14:paraId="007C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97566A3">
            <w:pPr>
              <w:pStyle w:val="9"/>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序号</w:t>
            </w:r>
          </w:p>
        </w:tc>
        <w:tc>
          <w:tcPr>
            <w:tcW w:w="814" w:type="dxa"/>
            <w:vAlign w:val="center"/>
          </w:tcPr>
          <w:p w14:paraId="4A6229A3">
            <w:pPr>
              <w:pStyle w:val="9"/>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814" w:type="dxa"/>
            <w:vAlign w:val="center"/>
          </w:tcPr>
          <w:p w14:paraId="2FBE4240">
            <w:pPr>
              <w:pStyle w:val="9"/>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参数性质</w:t>
            </w:r>
          </w:p>
        </w:tc>
        <w:tc>
          <w:tcPr>
            <w:tcW w:w="1900" w:type="dxa"/>
            <w:vAlign w:val="center"/>
          </w:tcPr>
          <w:p w14:paraId="4EB6C89D">
            <w:pPr>
              <w:pStyle w:val="9"/>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招标文件规定的商务要求</w:t>
            </w:r>
          </w:p>
        </w:tc>
        <w:tc>
          <w:tcPr>
            <w:tcW w:w="1900" w:type="dxa"/>
            <w:vAlign w:val="center"/>
          </w:tcPr>
          <w:p w14:paraId="500E7E5B">
            <w:pPr>
              <w:pStyle w:val="9"/>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投标文件响应的具体内容</w:t>
            </w:r>
          </w:p>
        </w:tc>
        <w:tc>
          <w:tcPr>
            <w:tcW w:w="647" w:type="dxa"/>
            <w:vAlign w:val="center"/>
          </w:tcPr>
          <w:p w14:paraId="389C5016">
            <w:pPr>
              <w:pStyle w:val="9"/>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是否偏离</w:t>
            </w:r>
          </w:p>
        </w:tc>
        <w:tc>
          <w:tcPr>
            <w:tcW w:w="1386" w:type="dxa"/>
            <w:vAlign w:val="center"/>
          </w:tcPr>
          <w:p w14:paraId="6950A67A">
            <w:pPr>
              <w:pStyle w:val="9"/>
              <w:spacing w:before="0" w:line="360" w:lineRule="auto"/>
              <w:ind w:left="0"/>
              <w:jc w:val="center"/>
              <w:rPr>
                <w:color w:val="auto"/>
                <w:sz w:val="21"/>
                <w:szCs w:val="21"/>
                <w:highlight w:val="none"/>
                <w:lang w:val="en-US"/>
              </w:rPr>
            </w:pPr>
            <w:r>
              <w:rPr>
                <w:rFonts w:hint="eastAsia"/>
                <w:b/>
                <w:bCs/>
                <w:color w:val="auto"/>
                <w:sz w:val="21"/>
                <w:szCs w:val="21"/>
                <w:highlight w:val="none"/>
                <w:lang w:val="en-US"/>
              </w:rPr>
              <w:t>证明文件所在位置</w:t>
            </w:r>
          </w:p>
        </w:tc>
        <w:tc>
          <w:tcPr>
            <w:tcW w:w="529" w:type="dxa"/>
            <w:vAlign w:val="center"/>
          </w:tcPr>
          <w:p w14:paraId="5667D8E0">
            <w:pPr>
              <w:pStyle w:val="9"/>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备注</w:t>
            </w:r>
          </w:p>
        </w:tc>
      </w:tr>
      <w:tr w14:paraId="46F2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7BB3040">
            <w:pPr>
              <w:pStyle w:val="9"/>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814" w:type="dxa"/>
            <w:vAlign w:val="center"/>
          </w:tcPr>
          <w:p w14:paraId="2BF07E4D">
            <w:pPr>
              <w:pStyle w:val="9"/>
              <w:spacing w:before="0" w:line="360" w:lineRule="auto"/>
              <w:ind w:left="0"/>
              <w:jc w:val="center"/>
              <w:rPr>
                <w:color w:val="auto"/>
                <w:sz w:val="21"/>
                <w:szCs w:val="21"/>
                <w:highlight w:val="none"/>
                <w:lang w:val="en-US"/>
              </w:rPr>
            </w:pPr>
          </w:p>
        </w:tc>
        <w:tc>
          <w:tcPr>
            <w:tcW w:w="814" w:type="dxa"/>
            <w:vAlign w:val="center"/>
          </w:tcPr>
          <w:p w14:paraId="004490A1">
            <w:pPr>
              <w:pStyle w:val="9"/>
              <w:spacing w:before="0" w:line="360" w:lineRule="auto"/>
              <w:ind w:left="0"/>
              <w:jc w:val="center"/>
              <w:rPr>
                <w:color w:val="auto"/>
                <w:sz w:val="21"/>
                <w:szCs w:val="21"/>
                <w:highlight w:val="none"/>
                <w:lang w:val="en-US"/>
              </w:rPr>
            </w:pPr>
          </w:p>
        </w:tc>
        <w:tc>
          <w:tcPr>
            <w:tcW w:w="1900" w:type="dxa"/>
            <w:vAlign w:val="center"/>
          </w:tcPr>
          <w:p w14:paraId="792951CD">
            <w:pPr>
              <w:pStyle w:val="9"/>
              <w:spacing w:before="0" w:line="360" w:lineRule="auto"/>
              <w:ind w:left="0"/>
              <w:jc w:val="center"/>
              <w:rPr>
                <w:color w:val="auto"/>
                <w:sz w:val="21"/>
                <w:szCs w:val="21"/>
                <w:highlight w:val="none"/>
                <w:lang w:val="en-US"/>
              </w:rPr>
            </w:pPr>
          </w:p>
        </w:tc>
        <w:tc>
          <w:tcPr>
            <w:tcW w:w="1900" w:type="dxa"/>
            <w:vAlign w:val="center"/>
          </w:tcPr>
          <w:p w14:paraId="79DA01B1">
            <w:pPr>
              <w:pStyle w:val="9"/>
              <w:spacing w:before="0" w:line="360" w:lineRule="auto"/>
              <w:ind w:left="0"/>
              <w:jc w:val="center"/>
              <w:rPr>
                <w:color w:val="auto"/>
                <w:sz w:val="21"/>
                <w:szCs w:val="21"/>
                <w:highlight w:val="none"/>
                <w:lang w:val="en-US"/>
              </w:rPr>
            </w:pPr>
          </w:p>
        </w:tc>
        <w:tc>
          <w:tcPr>
            <w:tcW w:w="647" w:type="dxa"/>
            <w:vAlign w:val="center"/>
          </w:tcPr>
          <w:p w14:paraId="4BDF344C">
            <w:pPr>
              <w:pStyle w:val="9"/>
              <w:spacing w:before="0" w:line="360" w:lineRule="auto"/>
              <w:ind w:left="0"/>
              <w:jc w:val="center"/>
              <w:rPr>
                <w:color w:val="auto"/>
                <w:sz w:val="21"/>
                <w:szCs w:val="21"/>
                <w:highlight w:val="none"/>
                <w:lang w:val="en-US"/>
              </w:rPr>
            </w:pPr>
          </w:p>
        </w:tc>
        <w:tc>
          <w:tcPr>
            <w:tcW w:w="1386" w:type="dxa"/>
            <w:vAlign w:val="center"/>
          </w:tcPr>
          <w:p w14:paraId="0945F3EC">
            <w:pPr>
              <w:pStyle w:val="9"/>
              <w:spacing w:before="0" w:line="360" w:lineRule="auto"/>
              <w:ind w:left="0"/>
              <w:jc w:val="center"/>
              <w:rPr>
                <w:color w:val="auto"/>
                <w:sz w:val="21"/>
                <w:szCs w:val="21"/>
                <w:highlight w:val="none"/>
                <w:lang w:val="en-US"/>
              </w:rPr>
            </w:pPr>
          </w:p>
        </w:tc>
        <w:tc>
          <w:tcPr>
            <w:tcW w:w="529" w:type="dxa"/>
            <w:vAlign w:val="center"/>
          </w:tcPr>
          <w:p w14:paraId="7163D4A8">
            <w:pPr>
              <w:pStyle w:val="9"/>
              <w:spacing w:before="0" w:line="360" w:lineRule="auto"/>
              <w:ind w:left="0"/>
              <w:jc w:val="center"/>
              <w:rPr>
                <w:color w:val="auto"/>
                <w:sz w:val="21"/>
                <w:szCs w:val="21"/>
                <w:highlight w:val="none"/>
                <w:lang w:val="en-US"/>
              </w:rPr>
            </w:pPr>
          </w:p>
        </w:tc>
      </w:tr>
      <w:tr w14:paraId="2AF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36C755">
            <w:pPr>
              <w:pStyle w:val="9"/>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814" w:type="dxa"/>
            <w:vAlign w:val="center"/>
          </w:tcPr>
          <w:p w14:paraId="50929D44">
            <w:pPr>
              <w:pStyle w:val="9"/>
              <w:spacing w:before="0" w:line="360" w:lineRule="auto"/>
              <w:ind w:left="0"/>
              <w:jc w:val="center"/>
              <w:rPr>
                <w:color w:val="auto"/>
                <w:sz w:val="21"/>
                <w:szCs w:val="21"/>
                <w:highlight w:val="none"/>
                <w:lang w:val="en-US"/>
              </w:rPr>
            </w:pPr>
          </w:p>
        </w:tc>
        <w:tc>
          <w:tcPr>
            <w:tcW w:w="814" w:type="dxa"/>
            <w:vAlign w:val="center"/>
          </w:tcPr>
          <w:p w14:paraId="7554CAFA">
            <w:pPr>
              <w:pStyle w:val="9"/>
              <w:spacing w:before="0" w:line="360" w:lineRule="auto"/>
              <w:ind w:left="0"/>
              <w:jc w:val="center"/>
              <w:rPr>
                <w:color w:val="auto"/>
                <w:sz w:val="21"/>
                <w:szCs w:val="21"/>
                <w:highlight w:val="none"/>
                <w:lang w:val="en-US"/>
              </w:rPr>
            </w:pPr>
          </w:p>
        </w:tc>
        <w:tc>
          <w:tcPr>
            <w:tcW w:w="1900" w:type="dxa"/>
            <w:vAlign w:val="center"/>
          </w:tcPr>
          <w:p w14:paraId="5948B8D1">
            <w:pPr>
              <w:pStyle w:val="9"/>
              <w:spacing w:before="0" w:line="360" w:lineRule="auto"/>
              <w:ind w:left="0"/>
              <w:jc w:val="center"/>
              <w:rPr>
                <w:color w:val="auto"/>
                <w:sz w:val="21"/>
                <w:szCs w:val="21"/>
                <w:highlight w:val="none"/>
                <w:lang w:val="en-US"/>
              </w:rPr>
            </w:pPr>
          </w:p>
        </w:tc>
        <w:tc>
          <w:tcPr>
            <w:tcW w:w="1900" w:type="dxa"/>
            <w:vAlign w:val="center"/>
          </w:tcPr>
          <w:p w14:paraId="56EEC3A1">
            <w:pPr>
              <w:pStyle w:val="9"/>
              <w:spacing w:before="0" w:line="360" w:lineRule="auto"/>
              <w:ind w:left="0"/>
              <w:jc w:val="center"/>
              <w:rPr>
                <w:color w:val="auto"/>
                <w:sz w:val="21"/>
                <w:szCs w:val="21"/>
                <w:highlight w:val="none"/>
                <w:lang w:val="en-US"/>
              </w:rPr>
            </w:pPr>
          </w:p>
        </w:tc>
        <w:tc>
          <w:tcPr>
            <w:tcW w:w="647" w:type="dxa"/>
            <w:vAlign w:val="center"/>
          </w:tcPr>
          <w:p w14:paraId="09B57897">
            <w:pPr>
              <w:pStyle w:val="9"/>
              <w:spacing w:before="0" w:line="360" w:lineRule="auto"/>
              <w:ind w:left="0"/>
              <w:jc w:val="center"/>
              <w:rPr>
                <w:color w:val="auto"/>
                <w:sz w:val="21"/>
                <w:szCs w:val="21"/>
                <w:highlight w:val="none"/>
                <w:lang w:val="en-US"/>
              </w:rPr>
            </w:pPr>
          </w:p>
        </w:tc>
        <w:tc>
          <w:tcPr>
            <w:tcW w:w="1386" w:type="dxa"/>
            <w:vAlign w:val="center"/>
          </w:tcPr>
          <w:p w14:paraId="7F71CB90">
            <w:pPr>
              <w:pStyle w:val="9"/>
              <w:spacing w:before="0" w:line="360" w:lineRule="auto"/>
              <w:ind w:left="0"/>
              <w:jc w:val="center"/>
              <w:rPr>
                <w:color w:val="auto"/>
                <w:sz w:val="21"/>
                <w:szCs w:val="21"/>
                <w:highlight w:val="none"/>
                <w:lang w:val="en-US"/>
              </w:rPr>
            </w:pPr>
          </w:p>
        </w:tc>
        <w:tc>
          <w:tcPr>
            <w:tcW w:w="529" w:type="dxa"/>
            <w:vAlign w:val="center"/>
          </w:tcPr>
          <w:p w14:paraId="43342A52">
            <w:pPr>
              <w:pStyle w:val="9"/>
              <w:spacing w:before="0" w:line="360" w:lineRule="auto"/>
              <w:ind w:left="0"/>
              <w:jc w:val="center"/>
              <w:rPr>
                <w:color w:val="auto"/>
                <w:sz w:val="21"/>
                <w:szCs w:val="21"/>
                <w:highlight w:val="none"/>
                <w:lang w:val="en-US"/>
              </w:rPr>
            </w:pPr>
          </w:p>
        </w:tc>
      </w:tr>
      <w:tr w14:paraId="4FE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B7740E4">
            <w:pPr>
              <w:pStyle w:val="9"/>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814" w:type="dxa"/>
            <w:vAlign w:val="center"/>
          </w:tcPr>
          <w:p w14:paraId="705EDC50">
            <w:pPr>
              <w:pStyle w:val="9"/>
              <w:spacing w:before="0" w:line="360" w:lineRule="auto"/>
              <w:ind w:left="0"/>
              <w:jc w:val="center"/>
              <w:rPr>
                <w:color w:val="auto"/>
                <w:sz w:val="21"/>
                <w:szCs w:val="21"/>
                <w:highlight w:val="none"/>
                <w:lang w:val="en-US"/>
              </w:rPr>
            </w:pPr>
          </w:p>
        </w:tc>
        <w:tc>
          <w:tcPr>
            <w:tcW w:w="814" w:type="dxa"/>
            <w:vAlign w:val="center"/>
          </w:tcPr>
          <w:p w14:paraId="0507444D">
            <w:pPr>
              <w:pStyle w:val="9"/>
              <w:spacing w:before="0" w:line="360" w:lineRule="auto"/>
              <w:ind w:left="0"/>
              <w:jc w:val="center"/>
              <w:rPr>
                <w:color w:val="auto"/>
                <w:sz w:val="21"/>
                <w:szCs w:val="21"/>
                <w:highlight w:val="none"/>
                <w:lang w:val="en-US"/>
              </w:rPr>
            </w:pPr>
          </w:p>
        </w:tc>
        <w:tc>
          <w:tcPr>
            <w:tcW w:w="1900" w:type="dxa"/>
            <w:vAlign w:val="center"/>
          </w:tcPr>
          <w:p w14:paraId="7C83D0D1">
            <w:pPr>
              <w:pStyle w:val="9"/>
              <w:spacing w:before="0" w:line="360" w:lineRule="auto"/>
              <w:ind w:left="0"/>
              <w:jc w:val="center"/>
              <w:rPr>
                <w:color w:val="auto"/>
                <w:sz w:val="21"/>
                <w:szCs w:val="21"/>
                <w:highlight w:val="none"/>
                <w:lang w:val="en-US"/>
              </w:rPr>
            </w:pPr>
          </w:p>
        </w:tc>
        <w:tc>
          <w:tcPr>
            <w:tcW w:w="1900" w:type="dxa"/>
            <w:vAlign w:val="center"/>
          </w:tcPr>
          <w:p w14:paraId="31637304">
            <w:pPr>
              <w:pStyle w:val="9"/>
              <w:spacing w:before="0" w:line="360" w:lineRule="auto"/>
              <w:ind w:left="0"/>
              <w:jc w:val="center"/>
              <w:rPr>
                <w:color w:val="auto"/>
                <w:sz w:val="21"/>
                <w:szCs w:val="21"/>
                <w:highlight w:val="none"/>
                <w:lang w:val="en-US"/>
              </w:rPr>
            </w:pPr>
          </w:p>
        </w:tc>
        <w:tc>
          <w:tcPr>
            <w:tcW w:w="647" w:type="dxa"/>
            <w:vAlign w:val="center"/>
          </w:tcPr>
          <w:p w14:paraId="09C912CC">
            <w:pPr>
              <w:pStyle w:val="9"/>
              <w:spacing w:before="0" w:line="360" w:lineRule="auto"/>
              <w:ind w:left="0"/>
              <w:jc w:val="center"/>
              <w:rPr>
                <w:color w:val="auto"/>
                <w:sz w:val="21"/>
                <w:szCs w:val="21"/>
                <w:highlight w:val="none"/>
                <w:lang w:val="en-US"/>
              </w:rPr>
            </w:pPr>
          </w:p>
        </w:tc>
        <w:tc>
          <w:tcPr>
            <w:tcW w:w="1386" w:type="dxa"/>
            <w:vAlign w:val="center"/>
          </w:tcPr>
          <w:p w14:paraId="2FC937EC">
            <w:pPr>
              <w:pStyle w:val="9"/>
              <w:spacing w:before="0" w:line="360" w:lineRule="auto"/>
              <w:ind w:left="0"/>
              <w:jc w:val="center"/>
              <w:rPr>
                <w:color w:val="auto"/>
                <w:sz w:val="21"/>
                <w:szCs w:val="21"/>
                <w:highlight w:val="none"/>
                <w:lang w:val="en-US"/>
              </w:rPr>
            </w:pPr>
          </w:p>
        </w:tc>
        <w:tc>
          <w:tcPr>
            <w:tcW w:w="529" w:type="dxa"/>
            <w:vAlign w:val="center"/>
          </w:tcPr>
          <w:p w14:paraId="11929D7B">
            <w:pPr>
              <w:pStyle w:val="9"/>
              <w:spacing w:before="0" w:line="360" w:lineRule="auto"/>
              <w:ind w:left="0"/>
              <w:jc w:val="center"/>
              <w:rPr>
                <w:color w:val="auto"/>
                <w:sz w:val="21"/>
                <w:szCs w:val="21"/>
                <w:highlight w:val="none"/>
                <w:lang w:val="en-US"/>
              </w:rPr>
            </w:pPr>
          </w:p>
        </w:tc>
      </w:tr>
      <w:tr w14:paraId="6996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37F6A47">
            <w:pPr>
              <w:pStyle w:val="9"/>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814" w:type="dxa"/>
            <w:vAlign w:val="center"/>
          </w:tcPr>
          <w:p w14:paraId="6F4B639B">
            <w:pPr>
              <w:pStyle w:val="9"/>
              <w:spacing w:before="0" w:line="360" w:lineRule="auto"/>
              <w:ind w:left="0"/>
              <w:jc w:val="center"/>
              <w:rPr>
                <w:color w:val="auto"/>
                <w:sz w:val="21"/>
                <w:szCs w:val="21"/>
                <w:highlight w:val="none"/>
                <w:lang w:val="en-US"/>
              </w:rPr>
            </w:pPr>
          </w:p>
        </w:tc>
        <w:tc>
          <w:tcPr>
            <w:tcW w:w="814" w:type="dxa"/>
            <w:vAlign w:val="center"/>
          </w:tcPr>
          <w:p w14:paraId="3C54C88B">
            <w:pPr>
              <w:pStyle w:val="9"/>
              <w:spacing w:before="0" w:line="360" w:lineRule="auto"/>
              <w:ind w:left="0"/>
              <w:jc w:val="center"/>
              <w:rPr>
                <w:color w:val="auto"/>
                <w:sz w:val="21"/>
                <w:szCs w:val="21"/>
                <w:highlight w:val="none"/>
                <w:lang w:val="en-US"/>
              </w:rPr>
            </w:pPr>
          </w:p>
        </w:tc>
        <w:tc>
          <w:tcPr>
            <w:tcW w:w="1900" w:type="dxa"/>
            <w:vAlign w:val="center"/>
          </w:tcPr>
          <w:p w14:paraId="141EF723">
            <w:pPr>
              <w:pStyle w:val="9"/>
              <w:spacing w:before="0" w:line="360" w:lineRule="auto"/>
              <w:ind w:left="0"/>
              <w:jc w:val="center"/>
              <w:rPr>
                <w:color w:val="auto"/>
                <w:sz w:val="21"/>
                <w:szCs w:val="21"/>
                <w:highlight w:val="none"/>
                <w:lang w:val="en-US"/>
              </w:rPr>
            </w:pPr>
          </w:p>
        </w:tc>
        <w:tc>
          <w:tcPr>
            <w:tcW w:w="1900" w:type="dxa"/>
            <w:vAlign w:val="center"/>
          </w:tcPr>
          <w:p w14:paraId="4C69DBCB">
            <w:pPr>
              <w:pStyle w:val="9"/>
              <w:spacing w:before="0" w:line="360" w:lineRule="auto"/>
              <w:ind w:left="0"/>
              <w:jc w:val="center"/>
              <w:rPr>
                <w:color w:val="auto"/>
                <w:sz w:val="21"/>
                <w:szCs w:val="21"/>
                <w:highlight w:val="none"/>
                <w:lang w:val="en-US"/>
              </w:rPr>
            </w:pPr>
          </w:p>
        </w:tc>
        <w:tc>
          <w:tcPr>
            <w:tcW w:w="647" w:type="dxa"/>
            <w:vAlign w:val="center"/>
          </w:tcPr>
          <w:p w14:paraId="47CD6093">
            <w:pPr>
              <w:pStyle w:val="9"/>
              <w:spacing w:before="0" w:line="360" w:lineRule="auto"/>
              <w:ind w:left="0"/>
              <w:jc w:val="center"/>
              <w:rPr>
                <w:color w:val="auto"/>
                <w:sz w:val="21"/>
                <w:szCs w:val="21"/>
                <w:highlight w:val="none"/>
                <w:lang w:val="en-US"/>
              </w:rPr>
            </w:pPr>
          </w:p>
        </w:tc>
        <w:tc>
          <w:tcPr>
            <w:tcW w:w="1386" w:type="dxa"/>
            <w:vAlign w:val="center"/>
          </w:tcPr>
          <w:p w14:paraId="2554E769">
            <w:pPr>
              <w:pStyle w:val="9"/>
              <w:spacing w:before="0" w:line="360" w:lineRule="auto"/>
              <w:ind w:left="0"/>
              <w:jc w:val="center"/>
              <w:rPr>
                <w:color w:val="auto"/>
                <w:sz w:val="21"/>
                <w:szCs w:val="21"/>
                <w:highlight w:val="none"/>
                <w:lang w:val="en-US"/>
              </w:rPr>
            </w:pPr>
          </w:p>
        </w:tc>
        <w:tc>
          <w:tcPr>
            <w:tcW w:w="529" w:type="dxa"/>
            <w:vAlign w:val="center"/>
          </w:tcPr>
          <w:p w14:paraId="014541C8">
            <w:pPr>
              <w:pStyle w:val="9"/>
              <w:spacing w:before="0" w:line="360" w:lineRule="auto"/>
              <w:ind w:left="0"/>
              <w:jc w:val="center"/>
              <w:rPr>
                <w:color w:val="auto"/>
                <w:sz w:val="21"/>
                <w:szCs w:val="21"/>
                <w:highlight w:val="none"/>
                <w:lang w:val="en-US"/>
              </w:rPr>
            </w:pPr>
          </w:p>
        </w:tc>
      </w:tr>
    </w:tbl>
    <w:p w14:paraId="38DCF079">
      <w:pPr>
        <w:pStyle w:val="9"/>
        <w:rPr>
          <w:color w:val="auto"/>
          <w:sz w:val="21"/>
          <w:szCs w:val="21"/>
          <w:highlight w:val="none"/>
          <w:lang w:val="en-US"/>
        </w:rPr>
      </w:pPr>
    </w:p>
    <w:p w14:paraId="00CBD2C4">
      <w:pPr>
        <w:rPr>
          <w:color w:val="auto"/>
          <w:szCs w:val="21"/>
          <w:highlight w:val="none"/>
        </w:rPr>
      </w:pPr>
    </w:p>
    <w:p w14:paraId="01FE7D71">
      <w:pPr>
        <w:pStyle w:val="9"/>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说明：</w:t>
      </w:r>
    </w:p>
    <w:p w14:paraId="620FF448">
      <w:pPr>
        <w:pStyle w:val="9"/>
        <w:autoSpaceDE w:val="0"/>
        <w:autoSpaceDN w:val="0"/>
        <w:spacing w:before="0" w:line="360" w:lineRule="auto"/>
        <w:ind w:left="0" w:firstLine="420" w:firstLineChars="200"/>
        <w:rPr>
          <w:color w:val="auto"/>
          <w:sz w:val="21"/>
          <w:szCs w:val="21"/>
          <w:highlight w:val="none"/>
          <w:lang w:val="en-US"/>
        </w:rPr>
      </w:pPr>
    </w:p>
    <w:p w14:paraId="3FF87142">
      <w:pPr>
        <w:pStyle w:val="9"/>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1.“招标文件规定的商务要求”项下填写的内容应与招标文件中用户需求书的“商务要求”的内容保持一致。</w:t>
      </w:r>
    </w:p>
    <w:p w14:paraId="71CAAF98">
      <w:pPr>
        <w:pStyle w:val="9"/>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规定的商务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0CE534">
      <w:pPr>
        <w:pStyle w:val="9"/>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383BD69">
      <w:pPr>
        <w:pStyle w:val="9"/>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4.“是否偏离”项下应按下列规定填写：优于的，填写“正偏离”；符合的，填写“无偏离”；低于的，填写“负偏离”。</w:t>
      </w:r>
    </w:p>
    <w:p w14:paraId="7953E7A6">
      <w:pPr>
        <w:pStyle w:val="9"/>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1E20D5D7">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5B48ADAD">
      <w:pPr>
        <w:rPr>
          <w:b/>
          <w:bCs/>
          <w:color w:val="auto"/>
          <w:sz w:val="24"/>
          <w:highlight w:val="none"/>
        </w:rPr>
      </w:pPr>
      <w:r>
        <w:rPr>
          <w:rFonts w:hint="eastAsia"/>
          <w:b/>
          <w:bCs/>
          <w:color w:val="auto"/>
          <w:sz w:val="24"/>
          <w:highlight w:val="none"/>
        </w:rPr>
        <w:t>格式十三：</w:t>
      </w:r>
    </w:p>
    <w:p w14:paraId="75249257">
      <w:pPr>
        <w:pStyle w:val="9"/>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59F62C0E">
      <w:pPr>
        <w:pStyle w:val="9"/>
        <w:spacing w:before="8"/>
        <w:rPr>
          <w:color w:val="auto"/>
          <w:sz w:val="13"/>
          <w:highlight w:val="none"/>
        </w:rPr>
      </w:pPr>
    </w:p>
    <w:p w14:paraId="0F65AC52">
      <w:pPr>
        <w:jc w:val="center"/>
        <w:rPr>
          <w:rFonts w:hint="eastAsia"/>
          <w:b/>
          <w:bCs/>
          <w:color w:val="auto"/>
          <w:sz w:val="24"/>
          <w:highlight w:val="none"/>
        </w:rPr>
      </w:pPr>
      <w:bookmarkStart w:id="194" w:name="_Toc20098"/>
      <w:bookmarkStart w:id="195" w:name="_Toc792"/>
      <w:r>
        <w:rPr>
          <w:rFonts w:hint="eastAsia"/>
          <w:b/>
          <w:bCs/>
          <w:color w:val="auto"/>
          <w:sz w:val="24"/>
          <w:highlight w:val="none"/>
        </w:rPr>
        <w:t>履约进度计划表</w:t>
      </w:r>
      <w:bookmarkEnd w:id="194"/>
      <w:bookmarkEnd w:id="195"/>
    </w:p>
    <w:p w14:paraId="5B40F7BC">
      <w:pPr>
        <w:pStyle w:val="9"/>
        <w:spacing w:before="2" w:after="1"/>
        <w:rPr>
          <w:b/>
          <w:color w:val="auto"/>
          <w:sz w:val="17"/>
          <w:highlight w:val="none"/>
        </w:rPr>
      </w:pPr>
    </w:p>
    <w:tbl>
      <w:tblPr>
        <w:tblStyle w:val="23"/>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488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21B4BD48">
            <w:pPr>
              <w:pStyle w:val="33"/>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hemeFill="background1"/>
          </w:tcPr>
          <w:p w14:paraId="0B7E3050">
            <w:pPr>
              <w:pStyle w:val="33"/>
              <w:spacing w:line="360" w:lineRule="auto"/>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hemeFill="background1"/>
          </w:tcPr>
          <w:p w14:paraId="791ADF81">
            <w:pPr>
              <w:pStyle w:val="33"/>
              <w:spacing w:line="360" w:lineRule="auto"/>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hemeFill="background1"/>
          </w:tcPr>
          <w:p w14:paraId="3D0C12FA">
            <w:pPr>
              <w:pStyle w:val="33"/>
              <w:spacing w:line="360" w:lineRule="auto"/>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13C4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A0166EC">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hemeFill="background1"/>
          </w:tcPr>
          <w:p w14:paraId="5138CBC4">
            <w:pPr>
              <w:pStyle w:val="33"/>
              <w:tabs>
                <w:tab w:val="left" w:pos="772"/>
                <w:tab w:val="left" w:pos="1253"/>
                <w:tab w:val="left" w:pos="1733"/>
              </w:tabs>
              <w:spacing w:line="360" w:lineRule="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3209312">
            <w:pPr>
              <w:pStyle w:val="33"/>
              <w:spacing w:line="360" w:lineRule="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hemeFill="background1"/>
          </w:tcPr>
          <w:p w14:paraId="7844CFA2">
            <w:pPr>
              <w:pStyle w:val="33"/>
              <w:spacing w:line="360" w:lineRule="auto"/>
              <w:rPr>
                <w:rFonts w:ascii="宋体" w:hAnsi="宋体" w:cs="宋体"/>
                <w:color w:val="auto"/>
                <w:szCs w:val="21"/>
                <w:highlight w:val="none"/>
              </w:rPr>
            </w:pPr>
          </w:p>
        </w:tc>
      </w:tr>
      <w:tr w14:paraId="1738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81BBB34">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hemeFill="background1"/>
          </w:tcPr>
          <w:p w14:paraId="201C92B2">
            <w:pPr>
              <w:pStyle w:val="33"/>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5A13AB99">
            <w:pPr>
              <w:pStyle w:val="33"/>
              <w:spacing w:line="360" w:lineRule="auto"/>
              <w:rPr>
                <w:rFonts w:ascii="宋体" w:hAnsi="宋体" w:cs="宋体"/>
                <w:color w:val="auto"/>
                <w:szCs w:val="21"/>
                <w:highlight w:val="none"/>
              </w:rPr>
            </w:pPr>
          </w:p>
        </w:tc>
        <w:tc>
          <w:tcPr>
            <w:tcW w:w="1354" w:type="pct"/>
            <w:shd w:val="clear" w:color="auto" w:fill="FFFFFF" w:themeFill="background1"/>
          </w:tcPr>
          <w:p w14:paraId="76DB83D6">
            <w:pPr>
              <w:pStyle w:val="33"/>
              <w:spacing w:line="360" w:lineRule="auto"/>
              <w:rPr>
                <w:rFonts w:ascii="宋体" w:hAnsi="宋体" w:cs="宋体"/>
                <w:color w:val="auto"/>
                <w:szCs w:val="21"/>
                <w:highlight w:val="none"/>
              </w:rPr>
            </w:pPr>
          </w:p>
        </w:tc>
      </w:tr>
      <w:tr w14:paraId="54B5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B5D12FA">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hemeFill="background1"/>
          </w:tcPr>
          <w:p w14:paraId="7CD52179">
            <w:pPr>
              <w:pStyle w:val="33"/>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AAF4A77">
            <w:pPr>
              <w:pStyle w:val="33"/>
              <w:spacing w:line="360" w:lineRule="auto"/>
              <w:rPr>
                <w:rFonts w:ascii="宋体" w:hAnsi="宋体" w:cs="宋体"/>
                <w:color w:val="auto"/>
                <w:szCs w:val="21"/>
                <w:highlight w:val="none"/>
              </w:rPr>
            </w:pPr>
          </w:p>
        </w:tc>
        <w:tc>
          <w:tcPr>
            <w:tcW w:w="1354" w:type="pct"/>
            <w:shd w:val="clear" w:color="auto" w:fill="FFFFFF" w:themeFill="background1"/>
          </w:tcPr>
          <w:p w14:paraId="370D0D07">
            <w:pPr>
              <w:pStyle w:val="33"/>
              <w:spacing w:line="360" w:lineRule="auto"/>
              <w:rPr>
                <w:rFonts w:ascii="宋体" w:hAnsi="宋体" w:cs="宋体"/>
                <w:color w:val="auto"/>
                <w:szCs w:val="21"/>
                <w:highlight w:val="none"/>
              </w:rPr>
            </w:pPr>
          </w:p>
        </w:tc>
      </w:tr>
      <w:tr w14:paraId="7BAC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8B17E00">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hemeFill="background1"/>
          </w:tcPr>
          <w:p w14:paraId="63A8CFC5">
            <w:pPr>
              <w:pStyle w:val="33"/>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C0D4F1B">
            <w:pPr>
              <w:pStyle w:val="33"/>
              <w:spacing w:line="360" w:lineRule="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hemeFill="background1"/>
          </w:tcPr>
          <w:p w14:paraId="1A85BF25">
            <w:pPr>
              <w:pStyle w:val="33"/>
              <w:spacing w:line="360" w:lineRule="auto"/>
              <w:rPr>
                <w:rFonts w:ascii="宋体" w:hAnsi="宋体" w:cs="宋体"/>
                <w:color w:val="auto"/>
                <w:szCs w:val="21"/>
                <w:highlight w:val="none"/>
              </w:rPr>
            </w:pPr>
          </w:p>
        </w:tc>
      </w:tr>
    </w:tbl>
    <w:p w14:paraId="37ADC3C4">
      <w:pPr>
        <w:rPr>
          <w:color w:val="auto"/>
          <w:highlight w:val="none"/>
        </w:rPr>
      </w:pPr>
      <w:r>
        <w:rPr>
          <w:rFonts w:hint="eastAsia"/>
          <w:color w:val="auto"/>
          <w:highlight w:val="none"/>
        </w:rPr>
        <w:br w:type="page"/>
      </w:r>
    </w:p>
    <w:p w14:paraId="2ACE1A75">
      <w:pPr>
        <w:rPr>
          <w:b/>
          <w:bCs/>
          <w:color w:val="auto"/>
          <w:sz w:val="24"/>
          <w:szCs w:val="32"/>
          <w:highlight w:val="none"/>
        </w:rPr>
      </w:pPr>
      <w:bookmarkStart w:id="196" w:name="_Toc2912"/>
      <w:bookmarkStart w:id="197" w:name="_Toc6454"/>
      <w:r>
        <w:rPr>
          <w:rFonts w:hint="eastAsia"/>
          <w:b/>
          <w:bCs/>
          <w:color w:val="auto"/>
          <w:sz w:val="24"/>
          <w:szCs w:val="32"/>
          <w:highlight w:val="none"/>
        </w:rPr>
        <w:t>格式十四：</w:t>
      </w:r>
      <w:bookmarkEnd w:id="196"/>
      <w:bookmarkEnd w:id="197"/>
    </w:p>
    <w:p w14:paraId="0281CF3B">
      <w:pPr>
        <w:pStyle w:val="9"/>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496FC7EF">
      <w:pPr>
        <w:rPr>
          <w:color w:val="auto"/>
          <w:sz w:val="20"/>
          <w:szCs w:val="20"/>
          <w:highlight w:val="none"/>
        </w:rPr>
      </w:pPr>
    </w:p>
    <w:p w14:paraId="0BCD0CEE">
      <w:pPr>
        <w:pStyle w:val="9"/>
        <w:jc w:val="center"/>
        <w:rPr>
          <w:b/>
          <w:bCs/>
          <w:color w:val="auto"/>
          <w:highlight w:val="none"/>
        </w:rPr>
      </w:pPr>
      <w:r>
        <w:rPr>
          <w:b/>
          <w:bCs/>
          <w:color w:val="auto"/>
          <w:highlight w:val="none"/>
        </w:rPr>
        <w:t>各类证明材料</w:t>
      </w:r>
    </w:p>
    <w:p w14:paraId="43290606">
      <w:pPr>
        <w:pStyle w:val="9"/>
        <w:rPr>
          <w:color w:val="auto"/>
          <w:sz w:val="21"/>
          <w:szCs w:val="21"/>
          <w:highlight w:val="none"/>
        </w:rPr>
      </w:pPr>
      <w:bookmarkStart w:id="198" w:name="_Toc14808"/>
      <w:bookmarkStart w:id="199" w:name="_Toc14919"/>
      <w:r>
        <w:rPr>
          <w:rFonts w:hint="eastAsia"/>
          <w:color w:val="auto"/>
          <w:sz w:val="21"/>
          <w:szCs w:val="21"/>
          <w:highlight w:val="none"/>
        </w:rPr>
        <w:t>1、招标文件要求提供的其他资料。</w:t>
      </w:r>
      <w:bookmarkEnd w:id="198"/>
      <w:bookmarkEnd w:id="199"/>
    </w:p>
    <w:p w14:paraId="2BEB0B2C">
      <w:pPr>
        <w:pStyle w:val="9"/>
        <w:rPr>
          <w:color w:val="auto"/>
          <w:sz w:val="21"/>
          <w:szCs w:val="21"/>
          <w:highlight w:val="none"/>
        </w:rPr>
      </w:pPr>
      <w:bookmarkStart w:id="200" w:name="_Toc7938"/>
      <w:bookmarkStart w:id="201" w:name="_Toc8565"/>
      <w:r>
        <w:rPr>
          <w:rFonts w:hint="eastAsia"/>
          <w:color w:val="auto"/>
          <w:sz w:val="21"/>
          <w:szCs w:val="21"/>
          <w:highlight w:val="none"/>
        </w:rPr>
        <w:t>2、投标人认为需提供的其他资料。</w:t>
      </w:r>
      <w:bookmarkEnd w:id="200"/>
      <w:bookmarkEnd w:id="201"/>
    </w:p>
    <w:p w14:paraId="24526636">
      <w:pPr>
        <w:rPr>
          <w:rFonts w:ascii="宋体" w:hAnsi="宋体" w:cs="宋体"/>
          <w:color w:val="auto"/>
          <w:szCs w:val="21"/>
          <w:highlight w:val="none"/>
        </w:rPr>
      </w:pPr>
      <w:r>
        <w:rPr>
          <w:rFonts w:hint="eastAsia" w:ascii="宋体" w:hAnsi="宋体" w:cs="宋体"/>
          <w:color w:val="auto"/>
          <w:szCs w:val="21"/>
          <w:highlight w:val="none"/>
        </w:rPr>
        <w:br w:type="page"/>
      </w:r>
    </w:p>
    <w:p w14:paraId="33C3000C">
      <w:pPr>
        <w:rPr>
          <w:b/>
          <w:bCs/>
          <w:color w:val="auto"/>
          <w:sz w:val="24"/>
          <w:szCs w:val="32"/>
          <w:highlight w:val="none"/>
        </w:rPr>
      </w:pPr>
      <w:bookmarkStart w:id="202" w:name="_Toc30406"/>
      <w:bookmarkStart w:id="203" w:name="_Toc30382"/>
      <w:r>
        <w:rPr>
          <w:rFonts w:hint="eastAsia"/>
          <w:b/>
          <w:bCs/>
          <w:color w:val="auto"/>
          <w:sz w:val="24"/>
          <w:szCs w:val="32"/>
          <w:highlight w:val="none"/>
        </w:rPr>
        <w:t>格式十五：</w:t>
      </w:r>
      <w:bookmarkEnd w:id="202"/>
      <w:bookmarkEnd w:id="203"/>
    </w:p>
    <w:p w14:paraId="278F13EF">
      <w:pPr>
        <w:pStyle w:val="31"/>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6916DC11">
      <w:pPr>
        <w:rPr>
          <w:color w:val="auto"/>
          <w:highlight w:val="none"/>
        </w:rPr>
      </w:pPr>
    </w:p>
    <w:p w14:paraId="12AC19B9">
      <w:pPr>
        <w:pStyle w:val="9"/>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4397F61D">
      <w:pPr>
        <w:pStyle w:val="9"/>
        <w:spacing w:before="0" w:line="360" w:lineRule="auto"/>
        <w:ind w:left="0" w:firstLine="420" w:firstLineChars="200"/>
        <w:rPr>
          <w:color w:val="auto"/>
          <w:sz w:val="21"/>
          <w:szCs w:val="21"/>
          <w:highlight w:val="none"/>
        </w:rPr>
      </w:pPr>
      <w:r>
        <w:rPr>
          <w:rFonts w:hint="eastAsia"/>
          <w:color w:val="auto"/>
          <w:sz w:val="21"/>
          <w:szCs w:val="21"/>
          <w:highlight w:val="none"/>
        </w:rPr>
        <w:t>如果我方在贵采购代理机构组织的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项目招标中获中标（项目编号：</w:t>
      </w:r>
      <w:r>
        <w:rPr>
          <w:rFonts w:hint="eastAsia"/>
          <w:color w:val="auto"/>
          <w:sz w:val="21"/>
          <w:szCs w:val="21"/>
          <w:highlight w:val="none"/>
          <w:u w:val="single"/>
          <w:lang w:val="en-US"/>
        </w:rPr>
        <w:t xml:space="preserve">     </w:t>
      </w:r>
      <w:r>
        <w:rPr>
          <w:rFonts w:hint="eastAsia"/>
          <w:color w:val="auto"/>
          <w:w w:val="105"/>
          <w:sz w:val="21"/>
          <w:szCs w:val="21"/>
          <w:highlight w:val="none"/>
        </w:rPr>
        <w:t>），</w:t>
      </w:r>
      <w:r>
        <w:rPr>
          <w:rFonts w:hint="eastAsia"/>
          <w:color w:val="auto"/>
          <w:sz w:val="21"/>
          <w:szCs w:val="21"/>
          <w:highlight w:val="none"/>
        </w:rPr>
        <w:t>我方保证在收取《中标通知书》时，按招标文件对代理服务费支付方式的约定，承担本项目代理服务费。</w:t>
      </w:r>
    </w:p>
    <w:p w14:paraId="54C64724">
      <w:pPr>
        <w:pStyle w:val="31"/>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国顺招标有限公司的要求办理支付手续。</w:t>
      </w:r>
    </w:p>
    <w:p w14:paraId="24C933A3">
      <w:pPr>
        <w:pStyle w:val="31"/>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18BA4752">
      <w:pPr>
        <w:spacing w:line="360" w:lineRule="auto"/>
        <w:ind w:firstLine="420" w:firstLineChars="200"/>
        <w:rPr>
          <w:color w:val="auto"/>
          <w:highlight w:val="none"/>
        </w:rPr>
      </w:pPr>
    </w:p>
    <w:p w14:paraId="75639B16">
      <w:pPr>
        <w:spacing w:line="480" w:lineRule="auto"/>
        <w:ind w:firstLine="420" w:firstLineChars="200"/>
        <w:rPr>
          <w:color w:val="auto"/>
          <w:highlight w:val="none"/>
        </w:rPr>
      </w:pPr>
      <w:r>
        <w:rPr>
          <w:rFonts w:hint="eastAsia"/>
          <w:color w:val="auto"/>
          <w:highlight w:val="none"/>
        </w:rPr>
        <w:t>投标人法定名称（公章）：</w:t>
      </w:r>
    </w:p>
    <w:p w14:paraId="39D9AA67">
      <w:pPr>
        <w:spacing w:line="480" w:lineRule="auto"/>
        <w:ind w:firstLine="420" w:firstLineChars="200"/>
        <w:rPr>
          <w:color w:val="auto"/>
          <w:highlight w:val="none"/>
        </w:rPr>
      </w:pPr>
      <w:r>
        <w:rPr>
          <w:rFonts w:hint="eastAsia"/>
          <w:color w:val="auto"/>
          <w:highlight w:val="none"/>
        </w:rPr>
        <w:t>投标人法定地址：</w:t>
      </w:r>
    </w:p>
    <w:p w14:paraId="59783C79">
      <w:pPr>
        <w:spacing w:line="480" w:lineRule="auto"/>
        <w:ind w:firstLine="420" w:firstLineChars="200"/>
        <w:rPr>
          <w:color w:val="auto"/>
          <w:highlight w:val="none"/>
        </w:rPr>
      </w:pPr>
      <w:r>
        <w:rPr>
          <w:rFonts w:hint="eastAsia"/>
          <w:color w:val="auto"/>
          <w:highlight w:val="none"/>
        </w:rPr>
        <w:t>投标人授权代表（签字或盖章）：</w:t>
      </w:r>
    </w:p>
    <w:p w14:paraId="338BEE01">
      <w:pPr>
        <w:spacing w:line="480" w:lineRule="auto"/>
        <w:ind w:firstLine="420" w:firstLineChars="200"/>
        <w:rPr>
          <w:color w:val="auto"/>
          <w:highlight w:val="none"/>
        </w:rPr>
      </w:pPr>
      <w:r>
        <w:rPr>
          <w:rFonts w:hint="eastAsia"/>
          <w:color w:val="auto"/>
          <w:highlight w:val="none"/>
        </w:rPr>
        <w:t>电 话：</w:t>
      </w:r>
    </w:p>
    <w:p w14:paraId="6E9E6D28">
      <w:pPr>
        <w:spacing w:line="480" w:lineRule="auto"/>
        <w:ind w:firstLine="420" w:firstLineChars="200"/>
        <w:rPr>
          <w:color w:val="auto"/>
          <w:highlight w:val="none"/>
        </w:rPr>
      </w:pPr>
      <w:r>
        <w:rPr>
          <w:rFonts w:hint="eastAsia"/>
          <w:color w:val="auto"/>
          <w:highlight w:val="none"/>
        </w:rPr>
        <w:t>传 真：</w:t>
      </w:r>
    </w:p>
    <w:p w14:paraId="4A2C1BDF">
      <w:pPr>
        <w:pStyle w:val="31"/>
        <w:tabs>
          <w:tab w:val="left" w:pos="673"/>
        </w:tabs>
        <w:spacing w:line="480" w:lineRule="auto"/>
        <w:rPr>
          <w:color w:val="auto"/>
          <w:highlight w:val="none"/>
        </w:rPr>
      </w:pPr>
      <w:r>
        <w:rPr>
          <w:rFonts w:hint="eastAsia"/>
          <w:color w:val="auto"/>
          <w:highlight w:val="none"/>
        </w:rPr>
        <w:t>承诺日期：</w:t>
      </w:r>
    </w:p>
    <w:p w14:paraId="718A2664">
      <w:pPr>
        <w:rPr>
          <w:color w:val="auto"/>
          <w:highlight w:val="none"/>
        </w:rPr>
      </w:pPr>
      <w:r>
        <w:rPr>
          <w:rFonts w:hint="eastAsia"/>
          <w:color w:val="auto"/>
          <w:highlight w:val="none"/>
        </w:rPr>
        <w:br w:type="page"/>
      </w:r>
    </w:p>
    <w:p w14:paraId="0E827BC7">
      <w:pPr>
        <w:rPr>
          <w:b/>
          <w:bCs/>
          <w:color w:val="auto"/>
          <w:sz w:val="24"/>
          <w:szCs w:val="32"/>
          <w:highlight w:val="none"/>
        </w:rPr>
      </w:pPr>
      <w:bookmarkStart w:id="204" w:name="_Toc3970"/>
      <w:bookmarkStart w:id="205" w:name="_Toc22600"/>
      <w:r>
        <w:rPr>
          <w:rFonts w:hint="eastAsia"/>
          <w:b/>
          <w:bCs/>
          <w:color w:val="auto"/>
          <w:sz w:val="24"/>
          <w:szCs w:val="32"/>
          <w:highlight w:val="none"/>
        </w:rPr>
        <w:t>格式十五：</w:t>
      </w:r>
      <w:bookmarkEnd w:id="204"/>
      <w:bookmarkEnd w:id="205"/>
    </w:p>
    <w:p w14:paraId="3B6B301A">
      <w:pPr>
        <w:pStyle w:val="9"/>
        <w:spacing w:before="0" w:line="360" w:lineRule="auto"/>
        <w:ind w:left="0"/>
        <w:rPr>
          <w:color w:val="auto"/>
          <w:sz w:val="21"/>
          <w:szCs w:val="21"/>
          <w:highlight w:val="none"/>
        </w:rPr>
      </w:pPr>
      <w:r>
        <w:rPr>
          <w:rFonts w:hint="eastAsia"/>
          <w:color w:val="auto"/>
          <w:sz w:val="21"/>
          <w:szCs w:val="21"/>
          <w:highlight w:val="none"/>
        </w:rPr>
        <w:t>（以下格式文件由投标人根据需要选用）</w:t>
      </w:r>
    </w:p>
    <w:p w14:paraId="5C4FC6C8">
      <w:pPr>
        <w:pStyle w:val="9"/>
        <w:spacing w:before="8"/>
        <w:rPr>
          <w:color w:val="auto"/>
          <w:sz w:val="21"/>
          <w:szCs w:val="21"/>
          <w:highlight w:val="none"/>
        </w:rPr>
      </w:pPr>
    </w:p>
    <w:p w14:paraId="4CF50DE5">
      <w:pPr>
        <w:pStyle w:val="33"/>
        <w:autoSpaceDE w:val="0"/>
        <w:autoSpaceDN w:val="0"/>
        <w:spacing w:line="360" w:lineRule="auto"/>
        <w:jc w:val="center"/>
        <w:rPr>
          <w:rFonts w:hint="eastAsia" w:ascii="宋体" w:hAnsi="宋体" w:cs="宋体"/>
          <w:b/>
          <w:color w:val="auto"/>
          <w:szCs w:val="21"/>
          <w:highlight w:val="none"/>
        </w:rPr>
      </w:pPr>
      <w:bookmarkStart w:id="206" w:name="_Toc15762"/>
      <w:bookmarkStart w:id="207" w:name="_Toc4401"/>
      <w:r>
        <w:rPr>
          <w:rFonts w:hint="eastAsia" w:ascii="宋体" w:hAnsi="宋体" w:cs="宋体"/>
          <w:b/>
          <w:color w:val="auto"/>
          <w:szCs w:val="21"/>
          <w:highlight w:val="none"/>
        </w:rPr>
        <w:t>需要</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提供的附加条件</w:t>
      </w:r>
      <w:bookmarkEnd w:id="206"/>
      <w:bookmarkEnd w:id="207"/>
    </w:p>
    <w:p w14:paraId="598BAF8E">
      <w:pPr>
        <w:pStyle w:val="9"/>
        <w:autoSpaceDE w:val="0"/>
        <w:autoSpaceDN w:val="0"/>
        <w:spacing w:before="0" w:line="360" w:lineRule="auto"/>
        <w:ind w:left="0"/>
        <w:rPr>
          <w:b/>
          <w:color w:val="auto"/>
          <w:sz w:val="21"/>
          <w:szCs w:val="21"/>
          <w:highlight w:val="none"/>
        </w:rPr>
      </w:pPr>
    </w:p>
    <w:tbl>
      <w:tblPr>
        <w:tblStyle w:val="23"/>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56AF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3A65D038">
            <w:pPr>
              <w:pStyle w:val="33"/>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4BEAC092">
            <w:pPr>
              <w:pStyle w:val="33"/>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投标人需要</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提供的附加条件</w:t>
            </w:r>
          </w:p>
        </w:tc>
      </w:tr>
      <w:tr w14:paraId="410E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C944221">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344CE0C6">
            <w:pPr>
              <w:pStyle w:val="33"/>
              <w:spacing w:line="360" w:lineRule="auto"/>
              <w:rPr>
                <w:rFonts w:ascii="宋体" w:hAnsi="宋体" w:cs="宋体"/>
                <w:color w:val="auto"/>
                <w:szCs w:val="21"/>
                <w:highlight w:val="none"/>
              </w:rPr>
            </w:pPr>
          </w:p>
        </w:tc>
      </w:tr>
      <w:tr w14:paraId="3D46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675C1D46">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016ECEE8">
            <w:pPr>
              <w:pStyle w:val="33"/>
              <w:spacing w:line="360" w:lineRule="auto"/>
              <w:rPr>
                <w:rFonts w:ascii="宋体" w:hAnsi="宋体" w:cs="宋体"/>
                <w:color w:val="auto"/>
                <w:szCs w:val="21"/>
                <w:highlight w:val="none"/>
              </w:rPr>
            </w:pPr>
          </w:p>
        </w:tc>
      </w:tr>
      <w:tr w14:paraId="5C8C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51911E82">
            <w:pPr>
              <w:pStyle w:val="33"/>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7D96B8D9">
            <w:pPr>
              <w:pStyle w:val="33"/>
              <w:spacing w:line="360" w:lineRule="auto"/>
              <w:rPr>
                <w:rFonts w:ascii="宋体" w:hAnsi="宋体" w:cs="宋体"/>
                <w:color w:val="auto"/>
                <w:szCs w:val="21"/>
                <w:highlight w:val="none"/>
              </w:rPr>
            </w:pPr>
          </w:p>
        </w:tc>
      </w:tr>
    </w:tbl>
    <w:p w14:paraId="5AE52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注：投标人完成本项目需要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配合或提供的条件必须在上表列出，否则将视为投标人同意按现有条件完成本项目。如上表所列附加条件含有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不能接受的，将被视为投标无效。</w:t>
      </w:r>
    </w:p>
    <w:p w14:paraId="583DE362">
      <w:pPr>
        <w:rPr>
          <w:color w:val="auto"/>
          <w:sz w:val="20"/>
          <w:szCs w:val="20"/>
          <w:highlight w:val="none"/>
        </w:rPr>
      </w:pPr>
      <w:r>
        <w:rPr>
          <w:color w:val="auto"/>
          <w:sz w:val="20"/>
          <w:szCs w:val="20"/>
          <w:highlight w:val="none"/>
        </w:rPr>
        <w:br w:type="page"/>
      </w:r>
    </w:p>
    <w:p w14:paraId="26EF4D95">
      <w:pPr>
        <w:rPr>
          <w:b/>
          <w:bCs/>
          <w:color w:val="auto"/>
          <w:sz w:val="24"/>
          <w:szCs w:val="32"/>
          <w:highlight w:val="none"/>
          <w:lang w:val="en-US"/>
        </w:rPr>
      </w:pPr>
      <w:bookmarkStart w:id="208" w:name="_Toc9656"/>
      <w:bookmarkStart w:id="209" w:name="_Toc25747"/>
      <w:r>
        <w:rPr>
          <w:rFonts w:hint="eastAsia"/>
          <w:b/>
          <w:bCs/>
          <w:color w:val="auto"/>
          <w:sz w:val="24"/>
          <w:szCs w:val="32"/>
          <w:highlight w:val="none"/>
          <w:lang w:val="en-US"/>
        </w:rPr>
        <w:t>格式十六：</w:t>
      </w:r>
      <w:bookmarkEnd w:id="208"/>
      <w:bookmarkEnd w:id="209"/>
    </w:p>
    <w:p w14:paraId="0354B9B2">
      <w:pPr>
        <w:pStyle w:val="9"/>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投标人</w:t>
      </w:r>
      <w:r>
        <w:rPr>
          <w:color w:val="auto"/>
          <w:sz w:val="21"/>
          <w:szCs w:val="21"/>
          <w:highlight w:val="none"/>
        </w:rPr>
        <w:t>根据需要选用）</w:t>
      </w:r>
    </w:p>
    <w:p w14:paraId="5E206BDC">
      <w:pPr>
        <w:pStyle w:val="9"/>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5F7A92BE">
      <w:pPr>
        <w:rPr>
          <w:color w:val="auto"/>
          <w:szCs w:val="21"/>
          <w:highlight w:val="none"/>
        </w:rPr>
      </w:pPr>
      <w:r>
        <w:rPr>
          <w:color w:val="auto"/>
          <w:szCs w:val="21"/>
          <w:highlight w:val="none"/>
        </w:rPr>
        <w:br w:type="page"/>
      </w:r>
    </w:p>
    <w:p w14:paraId="4CFA8C64">
      <w:pPr>
        <w:pStyle w:val="3"/>
        <w:rPr>
          <w:color w:val="auto"/>
          <w:highlight w:val="none"/>
        </w:rPr>
      </w:pPr>
      <w:bookmarkStart w:id="210" w:name="_Toc17641"/>
      <w:r>
        <w:rPr>
          <w:rFonts w:hint="eastAsia"/>
          <w:color w:val="auto"/>
          <w:highlight w:val="none"/>
        </w:rPr>
        <w:t>第七篇 开标文件格式</w:t>
      </w:r>
      <w:bookmarkEnd w:id="210"/>
    </w:p>
    <w:p w14:paraId="1DE31E8A">
      <w:pPr>
        <w:jc w:val="center"/>
        <w:outlineLvl w:val="1"/>
        <w:rPr>
          <w:b/>
          <w:bCs/>
          <w:color w:val="auto"/>
          <w:highlight w:val="none"/>
        </w:rPr>
      </w:pPr>
      <w:bookmarkStart w:id="211" w:name="_Toc16732"/>
      <w:bookmarkStart w:id="212" w:name="_Toc32249"/>
      <w:r>
        <w:rPr>
          <w:rFonts w:hint="eastAsia"/>
          <w:b/>
          <w:bCs/>
          <w:color w:val="auto"/>
          <w:highlight w:val="none"/>
        </w:rPr>
        <w:t>（封面格式仅供参考）</w:t>
      </w:r>
      <w:bookmarkEnd w:id="211"/>
      <w:bookmarkEnd w:id="212"/>
    </w:p>
    <w:p w14:paraId="155DF120">
      <w:pPr>
        <w:jc w:val="center"/>
        <w:rPr>
          <w:rFonts w:ascii="宋体" w:hAnsi="宋体" w:cs="宋体"/>
          <w:b/>
          <w:color w:val="auto"/>
          <w:spacing w:val="10"/>
          <w:kern w:val="0"/>
          <w:sz w:val="38"/>
          <w:szCs w:val="38"/>
          <w:highlight w:val="none"/>
          <w:lang w:val="zh-CN" w:bidi="zh-CN"/>
        </w:rPr>
      </w:pPr>
    </w:p>
    <w:p w14:paraId="50896CAC">
      <w:pPr>
        <w:jc w:val="center"/>
        <w:rPr>
          <w:rFonts w:ascii="宋体" w:hAnsi="宋体" w:cs="宋体"/>
          <w:b/>
          <w:color w:val="auto"/>
          <w:spacing w:val="10"/>
          <w:kern w:val="0"/>
          <w:sz w:val="38"/>
          <w:szCs w:val="38"/>
          <w:highlight w:val="none"/>
          <w:lang w:val="zh-CN" w:bidi="zh-CN"/>
        </w:rPr>
      </w:pPr>
    </w:p>
    <w:p w14:paraId="5E2C76E8">
      <w:pPr>
        <w:jc w:val="center"/>
        <w:rPr>
          <w:rFonts w:ascii="宋体" w:hAnsi="宋体" w:cs="宋体"/>
          <w:b/>
          <w:color w:val="auto"/>
          <w:spacing w:val="10"/>
          <w:kern w:val="0"/>
          <w:sz w:val="38"/>
          <w:szCs w:val="38"/>
          <w:highlight w:val="none"/>
          <w:lang w:val="zh-CN" w:bidi="zh-CN"/>
        </w:rPr>
      </w:pPr>
    </w:p>
    <w:p w14:paraId="421018FF">
      <w:pPr>
        <w:jc w:val="center"/>
        <w:outlineLvl w:val="2"/>
        <w:rPr>
          <w:rFonts w:ascii="宋体" w:hAnsi="宋体" w:cs="宋体"/>
          <w:b/>
          <w:color w:val="auto"/>
          <w:kern w:val="0"/>
          <w:sz w:val="38"/>
          <w:szCs w:val="38"/>
          <w:highlight w:val="none"/>
          <w:lang w:val="zh-CN" w:bidi="zh-CN"/>
        </w:rPr>
      </w:pPr>
      <w:bookmarkStart w:id="213" w:name="_Toc10015"/>
      <w:bookmarkStart w:id="214" w:name="_Toc23330"/>
      <w:r>
        <w:rPr>
          <w:rFonts w:hint="eastAsia" w:ascii="宋体" w:hAnsi="宋体" w:cs="宋体"/>
          <w:b/>
          <w:color w:val="auto"/>
          <w:spacing w:val="10"/>
          <w:kern w:val="0"/>
          <w:sz w:val="38"/>
          <w:szCs w:val="38"/>
          <w:highlight w:val="none"/>
          <w:lang w:val="zh-CN" w:bidi="zh-CN"/>
        </w:rPr>
        <w:t>开标</w:t>
      </w:r>
      <w:r>
        <w:rPr>
          <w:rFonts w:ascii="宋体" w:hAnsi="宋体" w:cs="宋体"/>
          <w:b/>
          <w:color w:val="auto"/>
          <w:spacing w:val="10"/>
          <w:kern w:val="0"/>
          <w:sz w:val="38"/>
          <w:szCs w:val="38"/>
          <w:highlight w:val="none"/>
          <w:lang w:val="zh-CN" w:bidi="zh-CN"/>
        </w:rPr>
        <w:t>文件封面</w:t>
      </w:r>
      <w:bookmarkEnd w:id="213"/>
      <w:bookmarkEnd w:id="214"/>
    </w:p>
    <w:p w14:paraId="05B3A22F">
      <w:pPr>
        <w:autoSpaceDE w:val="0"/>
        <w:autoSpaceDN w:val="0"/>
        <w:spacing w:before="11"/>
        <w:jc w:val="center"/>
        <w:rPr>
          <w:rFonts w:ascii="宋体" w:hAnsi="宋体" w:cs="宋体"/>
          <w:b/>
          <w:color w:val="auto"/>
          <w:sz w:val="46"/>
          <w:szCs w:val="19"/>
          <w:highlight w:val="none"/>
          <w:lang w:val="zh-CN" w:bidi="zh-CN"/>
        </w:rPr>
      </w:pPr>
    </w:p>
    <w:p w14:paraId="15E3199D">
      <w:pPr>
        <w:autoSpaceDE w:val="0"/>
        <w:autoSpaceDN w:val="0"/>
        <w:spacing w:line="960" w:lineRule="atLeast"/>
        <w:jc w:val="center"/>
        <w:outlineLvl w:val="2"/>
        <w:rPr>
          <w:rFonts w:ascii="宋体" w:hAnsi="宋体" w:cs="宋体"/>
          <w:b/>
          <w:color w:val="auto"/>
          <w:kern w:val="0"/>
          <w:sz w:val="38"/>
          <w:szCs w:val="22"/>
          <w:highlight w:val="none"/>
          <w:lang w:val="zh-CN" w:bidi="zh-CN"/>
        </w:rPr>
      </w:pPr>
      <w:bookmarkStart w:id="215" w:name="_Toc18186"/>
      <w:bookmarkStart w:id="216" w:name="_Toc18658"/>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开标</w:t>
      </w:r>
      <w:r>
        <w:rPr>
          <w:rFonts w:ascii="宋体" w:hAnsi="宋体" w:cs="宋体"/>
          <w:b/>
          <w:color w:val="auto"/>
          <w:spacing w:val="7"/>
          <w:kern w:val="0"/>
          <w:sz w:val="38"/>
          <w:szCs w:val="22"/>
          <w:highlight w:val="none"/>
          <w:lang w:val="zh-CN" w:bidi="zh-CN"/>
        </w:rPr>
        <w:t>文件封面</w:t>
      </w:r>
      <w:bookmarkEnd w:id="215"/>
      <w:bookmarkEnd w:id="216"/>
    </w:p>
    <w:p w14:paraId="493BC247">
      <w:pPr>
        <w:autoSpaceDE w:val="0"/>
        <w:autoSpaceDN w:val="0"/>
        <w:spacing w:line="479" w:lineRule="exact"/>
        <w:jc w:val="center"/>
        <w:rPr>
          <w:rFonts w:ascii="宋体" w:hAnsi="宋体" w:cs="宋体"/>
          <w:b/>
          <w:bCs/>
          <w:color w:val="auto"/>
          <w:sz w:val="24"/>
          <w:highlight w:val="none"/>
          <w:lang w:val="zh-CN" w:bidi="zh-CN"/>
        </w:rPr>
      </w:pPr>
    </w:p>
    <w:p w14:paraId="426CE66D">
      <w:pPr>
        <w:autoSpaceDE w:val="0"/>
        <w:autoSpaceDN w:val="0"/>
        <w:jc w:val="center"/>
        <w:rPr>
          <w:rFonts w:ascii="宋体" w:hAnsi="宋体" w:cs="宋体"/>
          <w:b/>
          <w:color w:val="auto"/>
          <w:sz w:val="28"/>
          <w:szCs w:val="19"/>
          <w:highlight w:val="none"/>
          <w:lang w:val="zh-CN" w:bidi="zh-CN"/>
        </w:rPr>
      </w:pPr>
    </w:p>
    <w:p w14:paraId="02178A14">
      <w:pPr>
        <w:autoSpaceDE w:val="0"/>
        <w:autoSpaceDN w:val="0"/>
        <w:jc w:val="center"/>
        <w:rPr>
          <w:rFonts w:ascii="宋体" w:hAnsi="宋体" w:cs="宋体"/>
          <w:b/>
          <w:color w:val="auto"/>
          <w:sz w:val="28"/>
          <w:szCs w:val="19"/>
          <w:highlight w:val="none"/>
          <w:lang w:val="zh-CN" w:bidi="zh-CN"/>
        </w:rPr>
      </w:pPr>
    </w:p>
    <w:p w14:paraId="234D3B9E">
      <w:pPr>
        <w:autoSpaceDE w:val="0"/>
        <w:autoSpaceDN w:val="0"/>
        <w:jc w:val="center"/>
        <w:rPr>
          <w:rFonts w:ascii="宋体" w:hAnsi="宋体" w:cs="宋体"/>
          <w:b/>
          <w:color w:val="auto"/>
          <w:sz w:val="28"/>
          <w:szCs w:val="19"/>
          <w:highlight w:val="none"/>
          <w:lang w:val="zh-CN" w:bidi="zh-CN"/>
        </w:rPr>
      </w:pPr>
    </w:p>
    <w:p w14:paraId="3DC94AF3">
      <w:pPr>
        <w:autoSpaceDE w:val="0"/>
        <w:autoSpaceDN w:val="0"/>
        <w:jc w:val="center"/>
        <w:rPr>
          <w:rFonts w:ascii="宋体" w:hAnsi="宋体" w:cs="宋体"/>
          <w:b/>
          <w:color w:val="auto"/>
          <w:sz w:val="28"/>
          <w:szCs w:val="19"/>
          <w:highlight w:val="none"/>
          <w:lang w:val="zh-CN" w:bidi="zh-CN"/>
        </w:rPr>
      </w:pPr>
    </w:p>
    <w:p w14:paraId="77626E21">
      <w:pPr>
        <w:autoSpaceDE w:val="0"/>
        <w:autoSpaceDN w:val="0"/>
        <w:jc w:val="center"/>
        <w:rPr>
          <w:rFonts w:ascii="宋体" w:hAnsi="宋体" w:cs="宋体"/>
          <w:b/>
          <w:color w:val="auto"/>
          <w:sz w:val="28"/>
          <w:szCs w:val="19"/>
          <w:highlight w:val="none"/>
          <w:lang w:val="zh-CN" w:bidi="zh-CN"/>
        </w:rPr>
      </w:pPr>
    </w:p>
    <w:p w14:paraId="31D85EED">
      <w:pPr>
        <w:autoSpaceDE w:val="0"/>
        <w:autoSpaceDN w:val="0"/>
        <w:jc w:val="center"/>
        <w:rPr>
          <w:rFonts w:ascii="宋体" w:hAnsi="宋体" w:cs="宋体"/>
          <w:b/>
          <w:color w:val="auto"/>
          <w:sz w:val="28"/>
          <w:szCs w:val="19"/>
          <w:highlight w:val="none"/>
          <w:lang w:val="zh-CN" w:bidi="zh-CN"/>
        </w:rPr>
      </w:pPr>
    </w:p>
    <w:p w14:paraId="01E76E60">
      <w:pPr>
        <w:autoSpaceDE w:val="0"/>
        <w:autoSpaceDN w:val="0"/>
        <w:spacing w:before="8"/>
        <w:jc w:val="center"/>
        <w:rPr>
          <w:rFonts w:ascii="宋体" w:hAnsi="宋体" w:cs="宋体"/>
          <w:b/>
          <w:color w:val="auto"/>
          <w:sz w:val="38"/>
          <w:szCs w:val="19"/>
          <w:highlight w:val="none"/>
          <w:lang w:val="zh-CN" w:bidi="zh-CN"/>
        </w:rPr>
      </w:pPr>
    </w:p>
    <w:p w14:paraId="0526B049">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29C92E86">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675DEA3">
      <w:pPr>
        <w:autoSpaceDE w:val="0"/>
        <w:autoSpaceDN w:val="0"/>
        <w:jc w:val="center"/>
        <w:rPr>
          <w:rFonts w:ascii="宋体" w:hAnsi="宋体" w:cs="宋体"/>
          <w:b/>
          <w:color w:val="auto"/>
          <w:sz w:val="24"/>
          <w:szCs w:val="19"/>
          <w:highlight w:val="none"/>
          <w:lang w:val="zh-CN" w:bidi="zh-CN"/>
        </w:rPr>
      </w:pPr>
    </w:p>
    <w:p w14:paraId="2F1D4B06">
      <w:pPr>
        <w:autoSpaceDE w:val="0"/>
        <w:autoSpaceDN w:val="0"/>
        <w:jc w:val="center"/>
        <w:rPr>
          <w:rFonts w:ascii="宋体" w:hAnsi="宋体" w:cs="宋体"/>
          <w:b/>
          <w:color w:val="auto"/>
          <w:sz w:val="24"/>
          <w:szCs w:val="19"/>
          <w:highlight w:val="none"/>
          <w:lang w:val="zh-CN" w:bidi="zh-CN"/>
        </w:rPr>
      </w:pPr>
    </w:p>
    <w:p w14:paraId="58770233">
      <w:pPr>
        <w:autoSpaceDE w:val="0"/>
        <w:autoSpaceDN w:val="0"/>
        <w:jc w:val="center"/>
        <w:rPr>
          <w:rFonts w:ascii="宋体" w:hAnsi="宋体" w:cs="宋体"/>
          <w:b/>
          <w:color w:val="auto"/>
          <w:sz w:val="24"/>
          <w:szCs w:val="19"/>
          <w:highlight w:val="none"/>
          <w:lang w:val="zh-CN" w:bidi="zh-CN"/>
        </w:rPr>
      </w:pPr>
    </w:p>
    <w:p w14:paraId="252F4E99">
      <w:pPr>
        <w:autoSpaceDE w:val="0"/>
        <w:autoSpaceDN w:val="0"/>
        <w:jc w:val="center"/>
        <w:rPr>
          <w:rFonts w:ascii="宋体" w:hAnsi="宋体" w:cs="宋体"/>
          <w:b/>
          <w:color w:val="auto"/>
          <w:sz w:val="24"/>
          <w:szCs w:val="19"/>
          <w:highlight w:val="none"/>
          <w:lang w:val="zh-CN" w:bidi="zh-CN"/>
        </w:rPr>
      </w:pPr>
    </w:p>
    <w:p w14:paraId="1F5C1111">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67E1BCE">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A3918DF">
      <w:pPr>
        <w:pStyle w:val="9"/>
        <w:spacing w:before="0" w:line="360" w:lineRule="auto"/>
        <w:ind w:left="0"/>
        <w:rPr>
          <w:b/>
          <w:bCs/>
          <w:color w:val="auto"/>
          <w:sz w:val="21"/>
          <w:szCs w:val="21"/>
          <w:highlight w:val="none"/>
          <w:lang w:val="en-US"/>
        </w:rPr>
      </w:pPr>
      <w:r>
        <w:rPr>
          <w:rFonts w:hint="eastAsia"/>
          <w:b/>
          <w:bCs/>
          <w:color w:val="auto"/>
          <w:sz w:val="21"/>
          <w:szCs w:val="21"/>
          <w:highlight w:val="none"/>
          <w:lang w:val="en-US"/>
        </w:rPr>
        <w:t>开标文件包括：</w:t>
      </w:r>
    </w:p>
    <w:p w14:paraId="3079F9BD">
      <w:pPr>
        <w:pStyle w:val="9"/>
        <w:spacing w:before="0" w:line="360" w:lineRule="auto"/>
        <w:ind w:left="0"/>
        <w:outlineLvl w:val="1"/>
        <w:rPr>
          <w:b/>
          <w:bCs/>
          <w:color w:val="auto"/>
          <w:sz w:val="21"/>
          <w:szCs w:val="21"/>
          <w:highlight w:val="none"/>
          <w:lang w:val="en-US"/>
        </w:rPr>
      </w:pPr>
      <w:bookmarkStart w:id="217" w:name="_Toc21787"/>
      <w:bookmarkStart w:id="218" w:name="_Toc32100"/>
      <w:r>
        <w:rPr>
          <w:rFonts w:hint="eastAsia"/>
          <w:b/>
          <w:bCs/>
          <w:color w:val="auto"/>
          <w:sz w:val="21"/>
          <w:szCs w:val="21"/>
          <w:highlight w:val="none"/>
          <w:lang w:val="en-US"/>
        </w:rPr>
        <w:t>1、开标一览表</w:t>
      </w:r>
      <w:bookmarkEnd w:id="217"/>
      <w:bookmarkEnd w:id="218"/>
    </w:p>
    <w:p w14:paraId="70C08169">
      <w:pPr>
        <w:spacing w:line="360" w:lineRule="auto"/>
        <w:outlineLvl w:val="1"/>
        <w:rPr>
          <w:rFonts w:ascii="宋体" w:hAnsi="宋体" w:cs="宋体"/>
          <w:b/>
          <w:bCs/>
          <w:color w:val="auto"/>
          <w:szCs w:val="21"/>
          <w:highlight w:val="none"/>
        </w:rPr>
      </w:pPr>
      <w:bookmarkStart w:id="219" w:name="_Toc23536"/>
      <w:bookmarkStart w:id="220" w:name="_Toc8054"/>
      <w:r>
        <w:rPr>
          <w:rFonts w:hint="eastAsia" w:ascii="宋体" w:hAnsi="宋体" w:cs="宋体"/>
          <w:b/>
          <w:bCs/>
          <w:color w:val="auto"/>
          <w:szCs w:val="21"/>
          <w:highlight w:val="none"/>
        </w:rPr>
        <w:t>2、分项报价表</w:t>
      </w:r>
      <w:bookmarkEnd w:id="219"/>
      <w:bookmarkEnd w:id="220"/>
    </w:p>
    <w:p w14:paraId="3CF8165F">
      <w:pPr>
        <w:pStyle w:val="9"/>
        <w:spacing w:before="0" w:line="360" w:lineRule="auto"/>
        <w:ind w:left="0"/>
        <w:outlineLvl w:val="1"/>
        <w:rPr>
          <w:b/>
          <w:bCs/>
          <w:color w:val="auto"/>
          <w:sz w:val="21"/>
          <w:szCs w:val="21"/>
          <w:highlight w:val="none"/>
          <w:lang w:val="en-US"/>
        </w:rPr>
      </w:pPr>
      <w:bookmarkStart w:id="221" w:name="_Toc5011"/>
      <w:bookmarkStart w:id="222" w:name="_Toc286"/>
      <w:r>
        <w:rPr>
          <w:rFonts w:hint="eastAsia"/>
          <w:b/>
          <w:bCs/>
          <w:color w:val="auto"/>
          <w:sz w:val="21"/>
          <w:szCs w:val="21"/>
          <w:highlight w:val="none"/>
          <w:lang w:val="en-US"/>
        </w:rPr>
        <w:t>3、法定代表人证明书</w:t>
      </w:r>
      <w:bookmarkEnd w:id="221"/>
      <w:bookmarkEnd w:id="222"/>
    </w:p>
    <w:p w14:paraId="225302A8">
      <w:pPr>
        <w:pStyle w:val="9"/>
        <w:spacing w:before="0" w:line="360" w:lineRule="auto"/>
        <w:ind w:left="0"/>
        <w:outlineLvl w:val="1"/>
        <w:rPr>
          <w:b/>
          <w:bCs/>
          <w:color w:val="auto"/>
          <w:sz w:val="21"/>
          <w:szCs w:val="21"/>
          <w:highlight w:val="none"/>
          <w:lang w:val="en-US"/>
        </w:rPr>
      </w:pPr>
      <w:bookmarkStart w:id="223" w:name="_Toc27439"/>
      <w:bookmarkStart w:id="224" w:name="_Toc28673"/>
      <w:r>
        <w:rPr>
          <w:rFonts w:hint="eastAsia"/>
          <w:b/>
          <w:bCs/>
          <w:color w:val="auto"/>
          <w:sz w:val="21"/>
          <w:szCs w:val="21"/>
          <w:highlight w:val="none"/>
          <w:lang w:val="en-US"/>
        </w:rPr>
        <w:t>4、法定代表人授权书</w:t>
      </w:r>
      <w:bookmarkEnd w:id="223"/>
      <w:bookmarkEnd w:id="224"/>
    </w:p>
    <w:p w14:paraId="626F2034">
      <w:pPr>
        <w:spacing w:line="360" w:lineRule="auto"/>
        <w:outlineLvl w:val="1"/>
        <w:rPr>
          <w:rFonts w:ascii="宋体" w:hAnsi="宋体" w:cs="宋体"/>
          <w:b/>
          <w:bCs/>
          <w:color w:val="auto"/>
          <w:szCs w:val="21"/>
          <w:highlight w:val="none"/>
        </w:rPr>
      </w:pPr>
      <w:bookmarkStart w:id="225" w:name="_Toc16304"/>
      <w:bookmarkStart w:id="226" w:name="_Toc9668"/>
      <w:r>
        <w:rPr>
          <w:rFonts w:hint="eastAsia" w:ascii="宋体" w:hAnsi="宋体" w:cs="宋体"/>
          <w:b/>
          <w:bCs/>
          <w:color w:val="auto"/>
          <w:szCs w:val="21"/>
          <w:highlight w:val="none"/>
        </w:rPr>
        <w:t>5、投标保证金</w:t>
      </w:r>
      <w:bookmarkEnd w:id="225"/>
      <w:bookmarkEnd w:id="226"/>
    </w:p>
    <w:p w14:paraId="15E7D1C4">
      <w:pPr>
        <w:rPr>
          <w:color w:val="auto"/>
          <w:highlight w:val="none"/>
        </w:rPr>
      </w:pPr>
    </w:p>
    <w:p w14:paraId="7D126FA2">
      <w:pPr>
        <w:pStyle w:val="9"/>
        <w:rPr>
          <w:color w:val="auto"/>
          <w:highlight w:val="none"/>
          <w:lang w:val="en-US"/>
        </w:rPr>
      </w:pPr>
    </w:p>
    <w:p w14:paraId="64EF61F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投标人应将开标一览表、分项报价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w:t>
      </w:r>
    </w:p>
    <w:p w14:paraId="2A4511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若投标人采用担保函形式的，则无需密封在“开标文件”内，投标人需在开标时间截止前将原件提交至</w:t>
      </w:r>
      <w:r>
        <w:rPr>
          <w:rFonts w:hint="eastAsia" w:ascii="宋体" w:hAnsi="宋体"/>
          <w:color w:val="auto"/>
          <w:szCs w:val="21"/>
          <w:highlight w:val="none"/>
          <w:lang w:eastAsia="zh-CN"/>
        </w:rPr>
        <w:t>采购代理机构</w:t>
      </w:r>
      <w:r>
        <w:rPr>
          <w:rFonts w:hint="eastAsia" w:ascii="宋体" w:hAnsi="宋体"/>
          <w:color w:val="auto"/>
          <w:szCs w:val="21"/>
          <w:highlight w:val="none"/>
        </w:rPr>
        <w:t>。</w:t>
      </w:r>
    </w:p>
    <w:p w14:paraId="4053CC18">
      <w:pPr>
        <w:rPr>
          <w:rFonts w:ascii="宋体" w:hAnsi="宋体"/>
          <w:color w:val="auto"/>
          <w:szCs w:val="21"/>
          <w:highlight w:val="none"/>
        </w:rPr>
      </w:pPr>
      <w:r>
        <w:rPr>
          <w:rFonts w:hint="eastAsia" w:ascii="宋体" w:hAnsi="宋体"/>
          <w:color w:val="auto"/>
          <w:szCs w:val="21"/>
          <w:highlight w:val="none"/>
        </w:rPr>
        <w:br w:type="page"/>
      </w:r>
    </w:p>
    <w:p w14:paraId="62E82AE7">
      <w:pPr>
        <w:pStyle w:val="3"/>
        <w:rPr>
          <w:color w:val="auto"/>
          <w:highlight w:val="none"/>
        </w:rPr>
      </w:pPr>
      <w:bookmarkStart w:id="227" w:name="_Toc25636"/>
      <w:r>
        <w:rPr>
          <w:rFonts w:hint="eastAsia"/>
          <w:color w:val="auto"/>
          <w:highlight w:val="none"/>
        </w:rPr>
        <w:t>第八篇 其它文件格式（如有需要）</w:t>
      </w:r>
      <w:bookmarkEnd w:id="227"/>
    </w:p>
    <w:p w14:paraId="5FB16596">
      <w:pPr>
        <w:rPr>
          <w:b/>
          <w:bCs/>
          <w:color w:val="auto"/>
          <w:highlight w:val="none"/>
        </w:rPr>
      </w:pPr>
      <w:r>
        <w:rPr>
          <w:rFonts w:hint="eastAsia"/>
          <w:b/>
          <w:bCs/>
          <w:color w:val="auto"/>
          <w:highlight w:val="none"/>
        </w:rPr>
        <w:t>格式一：</w:t>
      </w:r>
    </w:p>
    <w:p w14:paraId="52BA56B1">
      <w:pPr>
        <w:jc w:val="center"/>
        <w:rPr>
          <w:b/>
          <w:bCs/>
          <w:color w:val="auto"/>
          <w:highlight w:val="none"/>
        </w:rPr>
      </w:pPr>
      <w:r>
        <w:rPr>
          <w:b/>
          <w:bCs/>
          <w:color w:val="auto"/>
          <w:highlight w:val="none"/>
        </w:rPr>
        <w:t>询问函、质疑函格式</w:t>
      </w:r>
    </w:p>
    <w:p w14:paraId="625A1C95">
      <w:pPr>
        <w:pStyle w:val="9"/>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说明：本部分格式为投标人提交询问函、质疑函时使用，不属于投标文件格式的组成部分。</w:t>
      </w:r>
    </w:p>
    <w:p w14:paraId="48D45469">
      <w:pPr>
        <w:jc w:val="center"/>
        <w:rPr>
          <w:b/>
          <w:bCs/>
          <w:color w:val="auto"/>
          <w:highlight w:val="none"/>
        </w:rPr>
      </w:pPr>
      <w:r>
        <w:rPr>
          <w:b/>
          <w:bCs/>
          <w:color w:val="auto"/>
          <w:highlight w:val="none"/>
        </w:rPr>
        <w:t>询问函</w:t>
      </w:r>
    </w:p>
    <w:p w14:paraId="241E48CA">
      <w:pPr>
        <w:pStyle w:val="9"/>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DC80D4">
      <w:pPr>
        <w:pStyle w:val="9"/>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）的投标活动，现有以下几个内容（或条款）存在疑问（或无法理解），特提出询问。</w:t>
      </w:r>
    </w:p>
    <w:p w14:paraId="7D5C9D68">
      <w:pPr>
        <w:pStyle w:val="9"/>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1188EF8E">
      <w:pPr>
        <w:pStyle w:val="31"/>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7EFA2BF7">
      <w:pPr>
        <w:pStyle w:val="31"/>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784DE67E">
      <w:pPr>
        <w:pStyle w:val="9"/>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350BAC9D">
      <w:pPr>
        <w:pStyle w:val="9"/>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136C08EE">
      <w:pPr>
        <w:pStyle w:val="9"/>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EB5BF27">
      <w:pPr>
        <w:pStyle w:val="9"/>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37640379">
      <w:pPr>
        <w:pStyle w:val="9"/>
        <w:tabs>
          <w:tab w:val="left" w:pos="10713"/>
        </w:tabs>
        <w:autoSpaceDE w:val="0"/>
        <w:autoSpaceDN w:val="0"/>
        <w:spacing w:before="0" w:line="360" w:lineRule="auto"/>
        <w:ind w:left="0" w:firstLine="420" w:firstLineChars="200"/>
        <w:rPr>
          <w:color w:val="auto"/>
          <w:sz w:val="21"/>
          <w:szCs w:val="21"/>
          <w:highlight w:val="none"/>
        </w:rPr>
      </w:pPr>
    </w:p>
    <w:p w14:paraId="5AB367BC">
      <w:pPr>
        <w:pStyle w:val="9"/>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9A8C4D1">
      <w:pPr>
        <w:pStyle w:val="9"/>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17F0F9CF">
      <w:pPr>
        <w:pStyle w:val="9"/>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2D6D5ADE">
      <w:pPr>
        <w:pStyle w:val="9"/>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5B5D0175">
      <w:pPr>
        <w:pStyle w:val="9"/>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38C5279B">
      <w:pPr>
        <w:rPr>
          <w:color w:val="auto"/>
          <w:szCs w:val="21"/>
          <w:highlight w:val="none"/>
        </w:rPr>
      </w:pPr>
      <w:r>
        <w:rPr>
          <w:color w:val="auto"/>
          <w:szCs w:val="21"/>
          <w:highlight w:val="none"/>
        </w:rPr>
        <w:br w:type="page"/>
      </w:r>
    </w:p>
    <w:p w14:paraId="772F662A">
      <w:pPr>
        <w:jc w:val="center"/>
        <w:rPr>
          <w:b/>
          <w:bCs/>
          <w:color w:val="auto"/>
          <w:highlight w:val="none"/>
        </w:rPr>
      </w:pPr>
      <w:r>
        <w:rPr>
          <w:b/>
          <w:bCs/>
          <w:color w:val="auto"/>
          <w:highlight w:val="none"/>
        </w:rPr>
        <w:t>质疑函</w:t>
      </w:r>
    </w:p>
    <w:p w14:paraId="29AE96E5">
      <w:pPr>
        <w:pStyle w:val="9"/>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71A938ED">
      <w:pPr>
        <w:pStyle w:val="9"/>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3986F8">
      <w:pPr>
        <w:pStyle w:val="9"/>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581DEC6A">
      <w:pPr>
        <w:pStyle w:val="9"/>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7D6DD6D4">
      <w:pPr>
        <w:pStyle w:val="9"/>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4B640C97">
      <w:pPr>
        <w:pStyle w:val="9"/>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0495C475">
      <w:pPr>
        <w:pStyle w:val="9"/>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3671DB93">
      <w:pPr>
        <w:pStyle w:val="9"/>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66CABCE2">
      <w:pPr>
        <w:pStyle w:val="9"/>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采购文件获取日期：</w:t>
      </w:r>
      <w:r>
        <w:rPr>
          <w:color w:val="auto"/>
          <w:sz w:val="21"/>
          <w:szCs w:val="21"/>
          <w:highlight w:val="none"/>
          <w:u w:val="single"/>
        </w:rPr>
        <w:tab/>
      </w:r>
      <w:r>
        <w:rPr>
          <w:color w:val="auto"/>
          <w:sz w:val="21"/>
          <w:szCs w:val="21"/>
          <w:highlight w:val="none"/>
          <w:u w:val="single"/>
        </w:rPr>
        <w:t xml:space="preserve">      </w:t>
      </w:r>
    </w:p>
    <w:p w14:paraId="5D8D446C">
      <w:pPr>
        <w:pStyle w:val="9"/>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50BF2366">
      <w:pPr>
        <w:pStyle w:val="9"/>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2EC8EC9F">
      <w:pPr>
        <w:pStyle w:val="9"/>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09EC37E3">
      <w:pPr>
        <w:pStyle w:val="9"/>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62FCE060">
      <w:pPr>
        <w:pStyle w:val="9"/>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6EFE1442">
      <w:pPr>
        <w:pStyle w:val="9"/>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5D651DB2">
      <w:pPr>
        <w:pStyle w:val="9"/>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A68FA0B">
      <w:pPr>
        <w:pStyle w:val="9"/>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7A731C48">
      <w:pPr>
        <w:pStyle w:val="9"/>
        <w:tabs>
          <w:tab w:val="left" w:pos="3165"/>
          <w:tab w:val="left" w:pos="5818"/>
        </w:tabs>
        <w:autoSpaceDE w:val="0"/>
        <w:autoSpaceDN w:val="0"/>
        <w:spacing w:line="360" w:lineRule="auto"/>
        <w:ind w:left="0" w:firstLine="420" w:firstLineChars="200"/>
        <w:rPr>
          <w:color w:val="auto"/>
          <w:sz w:val="21"/>
          <w:szCs w:val="21"/>
          <w:highlight w:val="none"/>
        </w:rPr>
      </w:pPr>
    </w:p>
    <w:p w14:paraId="1EF72C57">
      <w:pPr>
        <w:pStyle w:val="9"/>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rFonts w:hint="eastAsia"/>
          <w:color w:val="auto"/>
          <w:spacing w:val="-3"/>
          <w:sz w:val="21"/>
          <w:szCs w:val="21"/>
          <w:highlight w:val="none"/>
          <w:lang w:eastAsia="zh-CN"/>
        </w:rPr>
        <w:t>（</w:t>
      </w:r>
      <w:r>
        <w:rPr>
          <w:color w:val="auto"/>
          <w:sz w:val="21"/>
          <w:szCs w:val="21"/>
          <w:highlight w:val="none"/>
        </w:rPr>
        <w:t>签章)：</w:t>
      </w:r>
      <w:r>
        <w:rPr>
          <w:color w:val="auto"/>
          <w:sz w:val="21"/>
          <w:szCs w:val="21"/>
          <w:highlight w:val="none"/>
          <w:u w:val="single"/>
        </w:rPr>
        <w:t xml:space="preserve"> </w:t>
      </w:r>
      <w:r>
        <w:rPr>
          <w:color w:val="auto"/>
          <w:sz w:val="21"/>
          <w:szCs w:val="21"/>
          <w:highlight w:val="none"/>
          <w:u w:val="single"/>
        </w:rPr>
        <w:tab/>
      </w:r>
    </w:p>
    <w:p w14:paraId="10E48AFB">
      <w:pPr>
        <w:pStyle w:val="9"/>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26B6063">
      <w:pPr>
        <w:pStyle w:val="9"/>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0C4B9AAD">
      <w:pPr>
        <w:pStyle w:val="9"/>
        <w:autoSpaceDE w:val="0"/>
        <w:autoSpaceDN w:val="0"/>
        <w:spacing w:line="360" w:lineRule="auto"/>
        <w:ind w:left="0" w:firstLine="420" w:firstLineChars="200"/>
        <w:rPr>
          <w:color w:val="auto"/>
          <w:sz w:val="21"/>
          <w:szCs w:val="21"/>
          <w:highlight w:val="none"/>
        </w:rPr>
      </w:pPr>
    </w:p>
    <w:p w14:paraId="5C3DBDEB">
      <w:pPr>
        <w:pStyle w:val="9"/>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7C09E5D0">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77993E75">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1586D180">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1BADBBE9">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34CFFFB9">
      <w:pPr>
        <w:pStyle w:val="31"/>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28E8CC85">
      <w:pPr>
        <w:pStyle w:val="31"/>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3A620F40">
      <w:pPr>
        <w:rPr>
          <w:color w:val="auto"/>
          <w:szCs w:val="21"/>
          <w:highlight w:val="none"/>
        </w:rPr>
      </w:pPr>
      <w:r>
        <w:rPr>
          <w:color w:val="auto"/>
          <w:szCs w:val="21"/>
          <w:highlight w:val="none"/>
        </w:rPr>
        <w:br w:type="page"/>
      </w:r>
    </w:p>
    <w:p w14:paraId="2EBA7319">
      <w:pPr>
        <w:pStyle w:val="9"/>
        <w:rPr>
          <w:b/>
          <w:bCs/>
          <w:color w:val="auto"/>
          <w:highlight w:val="none"/>
        </w:rPr>
      </w:pPr>
      <w:r>
        <w:rPr>
          <w:rFonts w:hint="eastAsia"/>
          <w:b/>
          <w:bCs/>
          <w:color w:val="auto"/>
          <w:highlight w:val="none"/>
        </w:rPr>
        <w:t>格式二：</w:t>
      </w:r>
    </w:p>
    <w:p w14:paraId="0C1EA596">
      <w:pPr>
        <w:jc w:val="center"/>
        <w:rPr>
          <w:b/>
          <w:bCs/>
          <w:color w:val="auto"/>
          <w:highlight w:val="none"/>
        </w:rPr>
      </w:pPr>
      <w:r>
        <w:rPr>
          <w:rFonts w:hint="eastAsia"/>
          <w:b/>
          <w:bCs/>
          <w:color w:val="auto"/>
          <w:highlight w:val="none"/>
        </w:rPr>
        <w:t>投标担保函</w:t>
      </w:r>
    </w:p>
    <w:p w14:paraId="515B2A3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6638974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w:t>
      </w:r>
    </w:p>
    <w:p w14:paraId="3FBC1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（以下简称“投标人”）拟参加编号为</w:t>
      </w:r>
      <w:r>
        <w:rPr>
          <w:rFonts w:hint="eastAsia" w:ascii="宋体" w:hAnsi="宋体" w:cs="宋体"/>
          <w:color w:val="auto"/>
          <w:szCs w:val="21"/>
          <w:highlight w:val="none"/>
          <w:u w:val="single"/>
        </w:rPr>
        <w:t xml:space="preserve">            的</w:t>
      </w:r>
    </w:p>
    <w:p w14:paraId="6116FD33">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22B78B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7C8A37A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（一）在投标人出现下列情形之一时，我方承担保证责任：</w:t>
      </w:r>
    </w:p>
    <w:p w14:paraId="61B38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1．中标后投标人无正当理由不与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签订合同；</w:t>
      </w:r>
    </w:p>
    <w:p w14:paraId="089C77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2．招标文件规定的投标人应当缴纳保证金的其他情形。</w:t>
      </w:r>
    </w:p>
    <w:p w14:paraId="6E27948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），即本项目的投标保证金金额。</w:t>
      </w:r>
    </w:p>
    <w:p w14:paraId="489560E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40500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1D0F0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09A50C5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66323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0B5EE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个工作日内进行审查，符合应承担保证责任情形的，我方应按照你方的要求代投标人向你方支付投标保证金。</w:t>
      </w:r>
    </w:p>
    <w:p w14:paraId="25CB309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7F04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30D3D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8729B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612DAED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8143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1．依照法律规定或你方与投标人的另行约定，全部或者部分免除投标人投标保证金义务时，我方亦免除相应的保证责任。</w:t>
      </w:r>
    </w:p>
    <w:p w14:paraId="058DF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2．因你方原因致使投标人发生本保函第一条第（一）款约定情形的，我方不承担保证责任。</w:t>
      </w:r>
    </w:p>
    <w:p w14:paraId="20EC3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3．因不可抗力造成投标人发生本保函第一条约定情形的，我方不承担保证责任。</w:t>
      </w:r>
    </w:p>
    <w:p w14:paraId="3070CA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4．你方或其他有权机关对招标文件进行任何澄清或修改，加重我方保证责任的，我方对加重部分不承担保证责任，但该澄清或修改经我方事先书面同意的除外。</w:t>
      </w:r>
    </w:p>
    <w:p w14:paraId="60E2E1E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36EB8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799991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4ABD3A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4CB373E0">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7842D54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2D39FEE4">
      <w:pPr>
        <w:spacing w:line="360" w:lineRule="auto"/>
        <w:rPr>
          <w:rFonts w:ascii="宋体" w:hAnsi="宋体"/>
          <w:color w:val="auto"/>
          <w:szCs w:val="21"/>
          <w:highlight w:val="none"/>
        </w:rPr>
      </w:pPr>
      <w:r>
        <w:rPr>
          <w:rFonts w:hint="eastAsia" w:ascii="宋体" w:hAnsi="宋体"/>
          <w:color w:val="auto"/>
          <w:szCs w:val="21"/>
          <w:highlight w:val="none"/>
        </w:rPr>
        <w:t>注：</w:t>
      </w:r>
    </w:p>
    <w:p w14:paraId="2852F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（1）若投标人不以投标担保函</w:t>
      </w:r>
      <w:r>
        <w:rPr>
          <w:rFonts w:hint="eastAsia" w:ascii="宋体" w:hAnsi="宋体" w:cs="宋体"/>
          <w:color w:val="auto"/>
          <w:szCs w:val="21"/>
          <w:highlight w:val="none"/>
        </w:rPr>
        <w:t>形式</w:t>
      </w:r>
      <w:r>
        <w:rPr>
          <w:rFonts w:hint="eastAsia" w:ascii="宋体" w:hAnsi="宋体"/>
          <w:color w:val="auto"/>
          <w:szCs w:val="21"/>
          <w:highlight w:val="none"/>
        </w:rPr>
        <w:t>提交投标保证金，则无需在投标文件中提供此格式。</w:t>
      </w:r>
    </w:p>
    <w:p w14:paraId="3E54DA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（2）若投标人以投标担保函形式提交投标保证金，则应将投标担保函原件交予</w:t>
      </w:r>
      <w:r>
        <w:rPr>
          <w:rFonts w:hint="eastAsia" w:ascii="宋体" w:hAnsi="宋体"/>
          <w:color w:val="auto"/>
          <w:szCs w:val="21"/>
          <w:highlight w:val="none"/>
          <w:lang w:eastAsia="zh-CN"/>
        </w:rPr>
        <w:t>采购代理机构</w:t>
      </w:r>
      <w:r>
        <w:rPr>
          <w:rFonts w:hint="eastAsia" w:ascii="宋体" w:hAnsi="宋体"/>
          <w:color w:val="auto"/>
          <w:szCs w:val="21"/>
          <w:highlight w:val="none"/>
        </w:rPr>
        <w:t>。</w:t>
      </w:r>
    </w:p>
    <w:p w14:paraId="1EE9656B">
      <w:pPr>
        <w:rPr>
          <w:rFonts w:ascii="宋体" w:hAnsi="宋体"/>
          <w:color w:val="auto"/>
          <w:szCs w:val="21"/>
          <w:highlight w:val="none"/>
        </w:rPr>
      </w:pPr>
      <w:r>
        <w:rPr>
          <w:rFonts w:hint="eastAsia" w:ascii="宋体" w:hAnsi="宋体"/>
          <w:color w:val="auto"/>
          <w:szCs w:val="21"/>
          <w:highlight w:val="none"/>
        </w:rPr>
        <w:br w:type="page"/>
      </w:r>
    </w:p>
    <w:p w14:paraId="3D0A5FFF">
      <w:pPr>
        <w:pStyle w:val="9"/>
        <w:rPr>
          <w:b/>
          <w:bCs/>
          <w:color w:val="auto"/>
          <w:highlight w:val="none"/>
        </w:rPr>
      </w:pPr>
      <w:r>
        <w:rPr>
          <w:rFonts w:hint="eastAsia"/>
          <w:b/>
          <w:bCs/>
          <w:color w:val="auto"/>
          <w:highlight w:val="none"/>
        </w:rPr>
        <w:t>格式三：</w:t>
      </w:r>
    </w:p>
    <w:p w14:paraId="62F40A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021C9D06">
      <w:pPr>
        <w:spacing w:line="360" w:lineRule="auto"/>
        <w:ind w:firstLine="3512" w:firstLineChars="1666"/>
        <w:rPr>
          <w:rFonts w:ascii="宋体" w:hAnsi="宋体" w:cs="宋体"/>
          <w:b/>
          <w:color w:val="auto"/>
          <w:szCs w:val="21"/>
          <w:highlight w:val="none"/>
        </w:rPr>
      </w:pPr>
    </w:p>
    <w:p w14:paraId="43B67205">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0818AEF8">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27819CC3">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034167FB">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1115C5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一)在供应商出现下列情形之一时，我方承担保证责任：</w:t>
      </w:r>
    </w:p>
    <w:p w14:paraId="536EAF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1.将中标项目转让给他人，或者在投标文件中未说明，且未经采购招标机构人同意，将中标项目分包给他人的；</w:t>
      </w:r>
    </w:p>
    <w:p w14:paraId="287A0A1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2.主合同约定的应 当缴纳履约保证金的情形</w:t>
      </w:r>
      <w:r>
        <w:rPr>
          <w:rFonts w:hint="eastAsia" w:ascii="宋体" w:hAnsi="宋体" w:cs="宋体"/>
          <w:color w:val="auto"/>
          <w:szCs w:val="21"/>
          <w:highlight w:val="none"/>
          <w:lang w:eastAsia="zh-CN"/>
        </w:rPr>
        <w:t>：</w:t>
      </w:r>
    </w:p>
    <w:p w14:paraId="5AFAA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1）未按主合同约定的质量、数量和期限供应货物／提供服务／完成工程的；</w:t>
      </w:r>
    </w:p>
    <w:p w14:paraId="307B1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2)_______________________________________________________________。</w:t>
      </w:r>
    </w:p>
    <w:p w14:paraId="643299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5296025D">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42F2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2BC49D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0A06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2CF4552D">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59F5C989">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3C0D365C">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352A3C6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3F11EE6E">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60AD3ED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ACEFAD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03FBD68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4FEE01C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3D5D912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429561B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4E02B94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7F3A05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659E9172">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146C5B9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因本保函发生的纠纷，由你我双方协商解决，协商不成的，通过诉讼程序解决,诉讼管辖地法院为_______________法院。</w:t>
      </w:r>
    </w:p>
    <w:p w14:paraId="5E613ACA">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50B012BF">
      <w:pPr>
        <w:spacing w:line="360" w:lineRule="auto"/>
        <w:ind w:firstLine="405"/>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1258870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278E4E4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58E4242E">
      <w:pPr>
        <w:rPr>
          <w:rFonts w:ascii="宋体" w:hAnsi="宋体" w:cs="宋体"/>
          <w:color w:val="auto"/>
          <w:szCs w:val="21"/>
          <w:highlight w:val="none"/>
        </w:rPr>
      </w:pPr>
      <w:r>
        <w:rPr>
          <w:rFonts w:hint="eastAsia" w:ascii="宋体" w:hAnsi="宋体" w:cs="宋体"/>
          <w:color w:val="auto"/>
          <w:szCs w:val="21"/>
          <w:highlight w:val="none"/>
        </w:rPr>
        <w:br w:type="page"/>
      </w:r>
    </w:p>
    <w:p w14:paraId="6BAA9A0A">
      <w:pPr>
        <w:pStyle w:val="9"/>
        <w:rPr>
          <w:b/>
          <w:bCs/>
          <w:color w:val="auto"/>
          <w:highlight w:val="none"/>
        </w:rPr>
      </w:pPr>
      <w:r>
        <w:rPr>
          <w:rFonts w:hint="eastAsia"/>
          <w:b/>
          <w:bCs/>
          <w:color w:val="auto"/>
          <w:highlight w:val="none"/>
        </w:rPr>
        <w:t>格式四：</w:t>
      </w:r>
    </w:p>
    <w:p w14:paraId="7286B6D5">
      <w:pPr>
        <w:jc w:val="center"/>
        <w:rPr>
          <w:b/>
          <w:bCs/>
          <w:color w:val="auto"/>
          <w:highlight w:val="none"/>
        </w:rPr>
      </w:pPr>
      <w:r>
        <w:rPr>
          <w:rFonts w:hint="eastAsia"/>
          <w:b/>
          <w:bCs/>
          <w:color w:val="auto"/>
          <w:highlight w:val="none"/>
        </w:rPr>
        <w:t>联合体共同投标协议书</w:t>
      </w:r>
    </w:p>
    <w:p w14:paraId="7B2D16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33C919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1C67EF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295082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14:paraId="28CA75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6B8D57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投标供应商的身份共同参加本项目的响应。（甲公司全称）、（乙公司全称）、（……公司全称）作为联合体成员，若中标，联合体各方共同与（采购人）签订采购合同。</w:t>
      </w:r>
    </w:p>
    <w:p w14:paraId="41846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0B2E88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1.作为联合体的牵头单位，代表联合体双方负责投标和合同实施阶段的主办、协调工作。</w:t>
      </w:r>
    </w:p>
    <w:p w14:paraId="62A6E6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联合体将严格按照文件的各项要求，递交投标文件，切实执行一切合同文件，共同承担合同规定的一切义务和责任，同时按照内部职责的划分，承担自身所负的责任和风险，在法律在承担连带责任。</w:t>
      </w:r>
    </w:p>
    <w:p w14:paraId="5FAEE6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如果本联合体中标，（甲公司全称）负责本项目            部分，（乙公司全称）负责本项目              部分。</w:t>
      </w:r>
    </w:p>
    <w:p w14:paraId="3F1AFE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4.如中标，联合体各方共同与（采购人）签订合同书，并就中标项目向采购人负责有连带的和各自的法律责任；</w:t>
      </w:r>
    </w:p>
    <w:p w14:paraId="42E9A8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49F93A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4612A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467ED1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五、本协议在自签署之日起生效，有效期内有效，如获中标资格，合同有效期延续至合同履行完毕之日。</w:t>
      </w:r>
    </w:p>
    <w:p w14:paraId="7C4822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份，随投标文件装订   份，送采购人   份，联合体成员各一份；副本一式   份，联合体成员各执    份。</w:t>
      </w:r>
    </w:p>
    <w:p w14:paraId="7FB7C817">
      <w:pPr>
        <w:spacing w:line="360" w:lineRule="auto"/>
        <w:ind w:firstLine="420" w:firstLineChars="200"/>
        <w:rPr>
          <w:rFonts w:ascii="宋体" w:hAnsi="宋体"/>
          <w:color w:val="auto"/>
          <w:szCs w:val="21"/>
          <w:highlight w:val="none"/>
        </w:rPr>
      </w:pPr>
    </w:p>
    <w:p w14:paraId="7B55D0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461FE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18F2C4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4081914D">
      <w:pPr>
        <w:spacing w:line="360" w:lineRule="auto"/>
        <w:ind w:firstLine="420" w:firstLineChars="200"/>
        <w:rPr>
          <w:rFonts w:ascii="宋体" w:hAnsi="宋体"/>
          <w:color w:val="auto"/>
          <w:szCs w:val="21"/>
          <w:highlight w:val="none"/>
        </w:rPr>
      </w:pPr>
    </w:p>
    <w:p w14:paraId="60A703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注：1．联合投标时需签本协议，联合体各方成员应在本协议上共同盖章确认。</w:t>
      </w:r>
    </w:p>
    <w:p w14:paraId="4D5B3141">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1A2D87DD">
      <w:pPr>
        <w:rPr>
          <w:rFonts w:hint="eastAsia"/>
          <w:color w:val="auto"/>
          <w:highlight w:val="none"/>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思源黑体 CN Heavy">
    <w:altName w:val="黑体"/>
    <w:panose1 w:val="020B0A00000000000000"/>
    <w:charset w:val="80"/>
    <w:family w:val="swiss"/>
    <w:pitch w:val="default"/>
    <w:sig w:usb0="00000000" w:usb1="00000000" w:usb2="00000016" w:usb3="00000000" w:csb0="60060107" w:csb1="00000000"/>
  </w:font>
  <w:font w:name="KSOFBD29610E">
    <w:panose1 w:val="02010609060101010101"/>
    <w:charset w:val="86"/>
    <w:family w:val="auto"/>
    <w:pitch w:val="default"/>
    <w:sig w:usb0="00000001" w:usb1="00000000" w:usb2="00000000" w:usb3="00000000" w:csb0="0006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F6D6">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464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C2118">
                          <w:pPr>
                            <w:pStyle w:val="15"/>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14:paraId="606C2118">
                    <w:pPr>
                      <w:pStyle w:val="15"/>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842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07F0C4">
                          <w:pPr>
                            <w:pStyle w:val="15"/>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GDQI5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Br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UdrKv3&#10;VfcAY2hZ2OoHy2OaKJW3q0OAtEnxKFCnCjoVDxjE1LN+aeKk/3lOUU9/FM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YGDQI5AgAAcAQAAA4AAAAAAAAAAQAgAAAAHwEAAGRycy9lMm9Eb2Mu&#10;eG1sUEsFBgAAAAAGAAYAWQEAAMoFAAAAAA==&#10;">
              <v:fill on="f" focussize="0,0"/>
              <v:stroke on="f" weight="0.5pt"/>
              <v:imagedata o:title=""/>
              <o:lock v:ext="edit" aspectratio="f"/>
              <v:textbox inset="0mm,0mm,0mm,0mm" style="mso-fit-shape-to-text:t;">
                <w:txbxContent>
                  <w:p w14:paraId="0007F0C4">
                    <w:pPr>
                      <w:pStyle w:val="15"/>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6C67">
    <w:pPr>
      <w:pStyle w:val="16"/>
      <w:pBdr>
        <w:bottom w:val="single" w:color="auto" w:sz="4" w:space="1"/>
      </w:pBdr>
      <w:jc w:val="center"/>
      <w:rPr>
        <w:rFonts w:hint="eastAsia" w:eastAsia="宋体"/>
        <w:lang w:eastAsia="zh-CN"/>
      </w:rPr>
    </w:pPr>
    <w:r>
      <w:rPr>
        <w:rFonts w:hint="eastAsia"/>
        <w:lang w:eastAsia="zh-CN"/>
      </w:rPr>
      <w:t>东莞市大朗镇犀牛陂股份经济联合社校车接送服务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4F3">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73AA4"/>
    <w:multiLevelType w:val="singleLevel"/>
    <w:tmpl w:val="99073AA4"/>
    <w:lvl w:ilvl="0" w:tentative="0">
      <w:start w:val="1"/>
      <w:numFmt w:val="chineseCounting"/>
      <w:suff w:val="space"/>
      <w:lvlText w:val="第%1篇"/>
      <w:lvlJc w:val="left"/>
      <w:rPr>
        <w:rFonts w:hint="eastAsia"/>
      </w:rPr>
    </w:lvl>
  </w:abstractNum>
  <w:abstractNum w:abstractNumId="1">
    <w:nsid w:val="F3851CDE"/>
    <w:multiLevelType w:val="singleLevel"/>
    <w:tmpl w:val="F3851CDE"/>
    <w:lvl w:ilvl="0" w:tentative="0">
      <w:start w:val="2"/>
      <w:numFmt w:val="chineseCounting"/>
      <w:suff w:val="nothing"/>
      <w:lvlText w:val="%1、"/>
      <w:lvlJc w:val="left"/>
      <w:rPr>
        <w:rFonts w:hint="eastAsia"/>
      </w:rPr>
    </w:lvl>
  </w:abstractNum>
  <w:abstractNum w:abstractNumId="2">
    <w:nsid w:val="F73DC5D7"/>
    <w:multiLevelType w:val="singleLevel"/>
    <w:tmpl w:val="F73DC5D7"/>
    <w:lvl w:ilvl="0" w:tentative="0">
      <w:start w:val="1"/>
      <w:numFmt w:val="decimal"/>
      <w:suff w:val="nothing"/>
      <w:lvlText w:val="（%1）"/>
      <w:lvlJc w:val="left"/>
      <w:pPr>
        <w:ind w:left="660"/>
      </w:pPr>
    </w:lvl>
  </w:abstractNum>
  <w:abstractNum w:abstractNumId="3">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06CABF7"/>
    <w:multiLevelType w:val="singleLevel"/>
    <w:tmpl w:val="206CABF7"/>
    <w:lvl w:ilvl="0" w:tentative="0">
      <w:start w:val="1"/>
      <w:numFmt w:val="decimal"/>
      <w:suff w:val="nothing"/>
      <w:lvlText w:val="（%1）"/>
      <w:lvlJc w:val="left"/>
    </w:lvl>
  </w:abstractNum>
  <w:abstractNum w:abstractNumId="5">
    <w:nsid w:val="32E25990"/>
    <w:multiLevelType w:val="singleLevel"/>
    <w:tmpl w:val="32E25990"/>
    <w:lvl w:ilvl="0" w:tentative="0">
      <w:start w:val="1"/>
      <w:numFmt w:val="decimal"/>
      <w:suff w:val="nothing"/>
      <w:lvlText w:val="%1、"/>
      <w:lvlJc w:val="left"/>
    </w:lvl>
  </w:abstractNum>
  <w:abstractNum w:abstractNumId="6">
    <w:nsid w:val="3F88662E"/>
    <w:multiLevelType w:val="singleLevel"/>
    <w:tmpl w:val="3F88662E"/>
    <w:lvl w:ilvl="0" w:tentative="0">
      <w:start w:val="1"/>
      <w:numFmt w:val="decimal"/>
      <w:suff w:val="space"/>
      <w:lvlText w:val="%1)"/>
      <w:lvlJc w:val="left"/>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DBkMjlmY2UwNzIwYjliNzE3ZDM5ZDYxNGMzYjgifQ=="/>
  </w:docVars>
  <w:rsids>
    <w:rsidRoot w:val="0B696582"/>
    <w:rsid w:val="000239C0"/>
    <w:rsid w:val="00036EFF"/>
    <w:rsid w:val="001B4CC4"/>
    <w:rsid w:val="001D0F5C"/>
    <w:rsid w:val="00240B9E"/>
    <w:rsid w:val="00322F58"/>
    <w:rsid w:val="00402A62"/>
    <w:rsid w:val="004165F2"/>
    <w:rsid w:val="004F3033"/>
    <w:rsid w:val="0073568B"/>
    <w:rsid w:val="00750EC0"/>
    <w:rsid w:val="008755AA"/>
    <w:rsid w:val="0089082B"/>
    <w:rsid w:val="00890EDC"/>
    <w:rsid w:val="008C2A4C"/>
    <w:rsid w:val="00A24392"/>
    <w:rsid w:val="00A7029B"/>
    <w:rsid w:val="00AE7502"/>
    <w:rsid w:val="00B73293"/>
    <w:rsid w:val="00C21B40"/>
    <w:rsid w:val="00D77B21"/>
    <w:rsid w:val="01455ABA"/>
    <w:rsid w:val="017754C9"/>
    <w:rsid w:val="02531EA2"/>
    <w:rsid w:val="03B37AA6"/>
    <w:rsid w:val="03DB3CD5"/>
    <w:rsid w:val="0428632B"/>
    <w:rsid w:val="04BC008C"/>
    <w:rsid w:val="05534F72"/>
    <w:rsid w:val="057C5CF6"/>
    <w:rsid w:val="05BE394B"/>
    <w:rsid w:val="05FF4B65"/>
    <w:rsid w:val="07342FC6"/>
    <w:rsid w:val="074327A4"/>
    <w:rsid w:val="077D7077"/>
    <w:rsid w:val="07CF590E"/>
    <w:rsid w:val="083C7EC5"/>
    <w:rsid w:val="08F278CA"/>
    <w:rsid w:val="09607B52"/>
    <w:rsid w:val="0AAB1D08"/>
    <w:rsid w:val="0ABF7992"/>
    <w:rsid w:val="0B5B7E94"/>
    <w:rsid w:val="0B696582"/>
    <w:rsid w:val="0BFE6C9A"/>
    <w:rsid w:val="0C502C33"/>
    <w:rsid w:val="0CD41D0B"/>
    <w:rsid w:val="0DE142A9"/>
    <w:rsid w:val="0EF848CF"/>
    <w:rsid w:val="0F1622A5"/>
    <w:rsid w:val="0FE07C22"/>
    <w:rsid w:val="0FF74C38"/>
    <w:rsid w:val="11073AB6"/>
    <w:rsid w:val="121918AE"/>
    <w:rsid w:val="126E350F"/>
    <w:rsid w:val="131751AB"/>
    <w:rsid w:val="134613DE"/>
    <w:rsid w:val="14883EEC"/>
    <w:rsid w:val="15380D0C"/>
    <w:rsid w:val="161909DD"/>
    <w:rsid w:val="16D25464"/>
    <w:rsid w:val="178164D0"/>
    <w:rsid w:val="18062A99"/>
    <w:rsid w:val="1AEC283E"/>
    <w:rsid w:val="1B1264AF"/>
    <w:rsid w:val="1B1D36EC"/>
    <w:rsid w:val="1B2C6E30"/>
    <w:rsid w:val="1BBB674D"/>
    <w:rsid w:val="1BE705BF"/>
    <w:rsid w:val="1C5D538D"/>
    <w:rsid w:val="1D604962"/>
    <w:rsid w:val="1D8F07A5"/>
    <w:rsid w:val="1DAD4980"/>
    <w:rsid w:val="1DB725C0"/>
    <w:rsid w:val="1E440D57"/>
    <w:rsid w:val="20332F5E"/>
    <w:rsid w:val="209314D4"/>
    <w:rsid w:val="20B878FA"/>
    <w:rsid w:val="222F0229"/>
    <w:rsid w:val="228E0ACF"/>
    <w:rsid w:val="23477A98"/>
    <w:rsid w:val="244868B3"/>
    <w:rsid w:val="25715CA1"/>
    <w:rsid w:val="269A0871"/>
    <w:rsid w:val="26C51C7F"/>
    <w:rsid w:val="28205390"/>
    <w:rsid w:val="287D3BB9"/>
    <w:rsid w:val="2A213986"/>
    <w:rsid w:val="2A6C3AA2"/>
    <w:rsid w:val="2B57233C"/>
    <w:rsid w:val="2CC67252"/>
    <w:rsid w:val="2D3A4F1C"/>
    <w:rsid w:val="2DBB3F66"/>
    <w:rsid w:val="2DE33D62"/>
    <w:rsid w:val="2E265EFC"/>
    <w:rsid w:val="2E462ABD"/>
    <w:rsid w:val="2F4F681A"/>
    <w:rsid w:val="2F500B27"/>
    <w:rsid w:val="2FC040E2"/>
    <w:rsid w:val="2FE55D43"/>
    <w:rsid w:val="307F3FB1"/>
    <w:rsid w:val="30C474C2"/>
    <w:rsid w:val="3158095E"/>
    <w:rsid w:val="31ED0D4A"/>
    <w:rsid w:val="34831B82"/>
    <w:rsid w:val="34BE4BEB"/>
    <w:rsid w:val="354A5B32"/>
    <w:rsid w:val="35C1129C"/>
    <w:rsid w:val="36D33616"/>
    <w:rsid w:val="372D3A3D"/>
    <w:rsid w:val="373F6180"/>
    <w:rsid w:val="37423885"/>
    <w:rsid w:val="37A82279"/>
    <w:rsid w:val="37E136FA"/>
    <w:rsid w:val="38226337"/>
    <w:rsid w:val="3A1D0C19"/>
    <w:rsid w:val="3A856158"/>
    <w:rsid w:val="3ADC34C9"/>
    <w:rsid w:val="3B2A432E"/>
    <w:rsid w:val="3B7C63B8"/>
    <w:rsid w:val="3BB103BF"/>
    <w:rsid w:val="3C8E00EA"/>
    <w:rsid w:val="3E0202C6"/>
    <w:rsid w:val="3E435054"/>
    <w:rsid w:val="3F0A76BA"/>
    <w:rsid w:val="3FCF26C6"/>
    <w:rsid w:val="401711CC"/>
    <w:rsid w:val="418470C8"/>
    <w:rsid w:val="41B76B6F"/>
    <w:rsid w:val="422E2420"/>
    <w:rsid w:val="42D6466E"/>
    <w:rsid w:val="43143B39"/>
    <w:rsid w:val="43585670"/>
    <w:rsid w:val="438833C2"/>
    <w:rsid w:val="43972FF7"/>
    <w:rsid w:val="43DA2B56"/>
    <w:rsid w:val="444A492C"/>
    <w:rsid w:val="45B31AD5"/>
    <w:rsid w:val="45FC0450"/>
    <w:rsid w:val="460D74FE"/>
    <w:rsid w:val="468A6BFD"/>
    <w:rsid w:val="47735BD0"/>
    <w:rsid w:val="47BB609D"/>
    <w:rsid w:val="47CA196A"/>
    <w:rsid w:val="481D3236"/>
    <w:rsid w:val="498145E0"/>
    <w:rsid w:val="499A72FA"/>
    <w:rsid w:val="4A9D4422"/>
    <w:rsid w:val="4BD46AA8"/>
    <w:rsid w:val="4BE07E65"/>
    <w:rsid w:val="4C0672A7"/>
    <w:rsid w:val="4C573AD4"/>
    <w:rsid w:val="4C652857"/>
    <w:rsid w:val="4C7D20F5"/>
    <w:rsid w:val="4CA97184"/>
    <w:rsid w:val="4D154CC3"/>
    <w:rsid w:val="4DAA2866"/>
    <w:rsid w:val="4DF06083"/>
    <w:rsid w:val="4F2676D5"/>
    <w:rsid w:val="5112378D"/>
    <w:rsid w:val="511A73E6"/>
    <w:rsid w:val="51F76A46"/>
    <w:rsid w:val="52285DEB"/>
    <w:rsid w:val="525B07C5"/>
    <w:rsid w:val="52E14EC4"/>
    <w:rsid w:val="530C395F"/>
    <w:rsid w:val="53710418"/>
    <w:rsid w:val="53F51E89"/>
    <w:rsid w:val="54842E0E"/>
    <w:rsid w:val="54D338A8"/>
    <w:rsid w:val="56E34A35"/>
    <w:rsid w:val="57106398"/>
    <w:rsid w:val="575612E0"/>
    <w:rsid w:val="57EE60DD"/>
    <w:rsid w:val="584C37AF"/>
    <w:rsid w:val="590C3D43"/>
    <w:rsid w:val="59FC48EA"/>
    <w:rsid w:val="5ADC1C9D"/>
    <w:rsid w:val="5B812734"/>
    <w:rsid w:val="5BE04967"/>
    <w:rsid w:val="5C015C21"/>
    <w:rsid w:val="5CD86660"/>
    <w:rsid w:val="5D0452DC"/>
    <w:rsid w:val="5D212B71"/>
    <w:rsid w:val="5D744988"/>
    <w:rsid w:val="5E4B177F"/>
    <w:rsid w:val="5E720F58"/>
    <w:rsid w:val="5EAC2EFA"/>
    <w:rsid w:val="60880EB5"/>
    <w:rsid w:val="608E302C"/>
    <w:rsid w:val="622349C8"/>
    <w:rsid w:val="62B5566E"/>
    <w:rsid w:val="630E4462"/>
    <w:rsid w:val="638F2DC6"/>
    <w:rsid w:val="63BE4DD4"/>
    <w:rsid w:val="64344366"/>
    <w:rsid w:val="64793AA3"/>
    <w:rsid w:val="64CC32C3"/>
    <w:rsid w:val="64D3048A"/>
    <w:rsid w:val="65851F87"/>
    <w:rsid w:val="665212BA"/>
    <w:rsid w:val="66CA48D2"/>
    <w:rsid w:val="66D15F0C"/>
    <w:rsid w:val="67403D9A"/>
    <w:rsid w:val="685A1BEE"/>
    <w:rsid w:val="687065DC"/>
    <w:rsid w:val="68733C76"/>
    <w:rsid w:val="68BE495C"/>
    <w:rsid w:val="69FB3BA8"/>
    <w:rsid w:val="6AC87D14"/>
    <w:rsid w:val="6B43733C"/>
    <w:rsid w:val="6CA332C1"/>
    <w:rsid w:val="6E003853"/>
    <w:rsid w:val="6ECE5FF3"/>
    <w:rsid w:val="6ED74C74"/>
    <w:rsid w:val="6F566CB3"/>
    <w:rsid w:val="70832ED7"/>
    <w:rsid w:val="7152191D"/>
    <w:rsid w:val="7169749E"/>
    <w:rsid w:val="717F42C4"/>
    <w:rsid w:val="723E737F"/>
    <w:rsid w:val="73044836"/>
    <w:rsid w:val="73A75C76"/>
    <w:rsid w:val="74951BFB"/>
    <w:rsid w:val="74AE0FB7"/>
    <w:rsid w:val="74F71418"/>
    <w:rsid w:val="75AA330D"/>
    <w:rsid w:val="777273A0"/>
    <w:rsid w:val="7B507070"/>
    <w:rsid w:val="7B603624"/>
    <w:rsid w:val="7CDC3279"/>
    <w:rsid w:val="7E3E411D"/>
    <w:rsid w:val="7E94117B"/>
    <w:rsid w:val="7EA32264"/>
    <w:rsid w:val="7EE00542"/>
    <w:rsid w:val="7F2D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3">
    <w:name w:val="heading 1"/>
    <w:basedOn w:val="1"/>
    <w:next w:val="1"/>
    <w:link w:val="32"/>
    <w:qFormat/>
    <w:uiPriority w:val="0"/>
    <w:pPr>
      <w:keepNext/>
      <w:keepLines/>
      <w:spacing w:line="576" w:lineRule="auto"/>
      <w:jc w:val="center"/>
      <w:outlineLvl w:val="0"/>
    </w:pPr>
    <w:rPr>
      <w:b/>
      <w:kern w:val="44"/>
      <w:sz w:val="30"/>
    </w:rPr>
  </w:style>
  <w:style w:type="paragraph" w:styleId="4">
    <w:name w:val="heading 2"/>
    <w:basedOn w:val="1"/>
    <w:next w:val="1"/>
    <w:unhideWhenUsed/>
    <w:qFormat/>
    <w:uiPriority w:val="0"/>
    <w:pPr>
      <w:keepNext/>
      <w:keepLines/>
      <w:spacing w:line="413" w:lineRule="auto"/>
      <w:jc w:val="center"/>
      <w:outlineLvl w:val="1"/>
    </w:pPr>
    <w:rPr>
      <w:rFonts w:ascii="Arial" w:hAnsi="Arial"/>
      <w:b/>
      <w:sz w:val="28"/>
    </w:rPr>
  </w:style>
  <w:style w:type="paragraph" w:styleId="5">
    <w:name w:val="heading 3"/>
    <w:basedOn w:val="1"/>
    <w:next w:val="1"/>
    <w:autoRedefine/>
    <w:unhideWhenUsed/>
    <w:qFormat/>
    <w:uiPriority w:val="0"/>
    <w:pPr>
      <w:keepNext/>
      <w:keepLines/>
      <w:spacing w:line="360" w:lineRule="auto"/>
      <w:outlineLvl w:val="2"/>
    </w:pPr>
    <w:rPr>
      <w:b/>
    </w:rPr>
  </w:style>
  <w:style w:type="paragraph" w:styleId="6">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5">
    <w:name w:val="Default Paragraph Font"/>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rFonts w:ascii="Times New Roman"/>
      <w:bCs/>
      <w:spacing w:val="10"/>
      <w:szCs w:val="20"/>
    </w:rPr>
  </w:style>
  <w:style w:type="paragraph" w:styleId="7">
    <w:name w:val="Normal Indent"/>
    <w:basedOn w:val="1"/>
    <w:autoRedefine/>
    <w:semiHidden/>
    <w:unhideWhenUsed/>
    <w:qFormat/>
    <w:uiPriority w:val="99"/>
    <w:pPr>
      <w:ind w:firstLine="420" w:firstLineChars="200"/>
    </w:pPr>
  </w:style>
  <w:style w:type="paragraph" w:styleId="8">
    <w:name w:val="annotation text"/>
    <w:basedOn w:val="1"/>
    <w:autoRedefine/>
    <w:qFormat/>
    <w:uiPriority w:val="0"/>
  </w:style>
  <w:style w:type="paragraph" w:styleId="9">
    <w:name w:val="Body Text"/>
    <w:basedOn w:val="1"/>
    <w:next w:val="10"/>
    <w:autoRedefine/>
    <w:qFormat/>
    <w:uiPriority w:val="1"/>
    <w:pPr>
      <w:spacing w:before="161"/>
      <w:ind w:left="120"/>
    </w:pPr>
    <w:rPr>
      <w:rFonts w:ascii="宋体" w:hAnsi="宋体" w:cs="宋体"/>
      <w:sz w:val="24"/>
      <w:lang w:val="zh-CN" w:bidi="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qFormat/>
    <w:uiPriority w:val="0"/>
    <w:rPr>
      <w:rFonts w:hint="eastAsia" w:ascii="Arial" w:hAnsi="Arial"/>
    </w:rPr>
  </w:style>
  <w:style w:type="paragraph" w:styleId="12">
    <w:name w:val="toc 3"/>
    <w:basedOn w:val="1"/>
    <w:next w:val="1"/>
    <w:qFormat/>
    <w:uiPriority w:val="0"/>
    <w:pPr>
      <w:ind w:left="840" w:leftChars="400"/>
    </w:pPr>
  </w:style>
  <w:style w:type="paragraph" w:styleId="13">
    <w:name w:val="Plain Text"/>
    <w:basedOn w:val="1"/>
    <w:autoRedefine/>
    <w:qFormat/>
    <w:uiPriority w:val="0"/>
    <w:rPr>
      <w:rFonts w:ascii="宋体" w:hAnsi="Courier New" w:eastAsiaTheme="minorEastAsia"/>
      <w:szCs w:val="22"/>
    </w:rPr>
  </w:style>
  <w:style w:type="paragraph" w:styleId="14">
    <w:name w:val="Balloon Text"/>
    <w:basedOn w:val="1"/>
    <w:link w:val="40"/>
    <w:autoRedefine/>
    <w:qFormat/>
    <w:uiPriority w:val="0"/>
    <w:rPr>
      <w:sz w:val="18"/>
      <w:szCs w:val="18"/>
    </w:rPr>
  </w:style>
  <w:style w:type="paragraph" w:styleId="15">
    <w:name w:val="footer"/>
    <w:basedOn w:val="1"/>
    <w:autoRedefine/>
    <w:qFormat/>
    <w:uiPriority w:val="0"/>
    <w:pPr>
      <w:tabs>
        <w:tab w:val="center" w:pos="4153"/>
        <w:tab w:val="right" w:pos="8306"/>
      </w:tabs>
      <w:snapToGrid w:val="0"/>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unhideWhenUsed/>
    <w:qFormat/>
    <w:uiPriority w:val="39"/>
    <w:pPr>
      <w:widowControl/>
      <w:spacing w:after="100" w:line="276" w:lineRule="auto"/>
      <w:jc w:val="left"/>
    </w:pPr>
    <w:rPr>
      <w:rFonts w:ascii="Times New Roman" w:hAnsi="Times New Roman"/>
      <w:kern w:val="0"/>
      <w:sz w:val="22"/>
    </w:rPr>
  </w:style>
  <w:style w:type="paragraph" w:styleId="18">
    <w:name w:val="footnote text"/>
    <w:basedOn w:val="1"/>
    <w:semiHidden/>
    <w:unhideWhenUsed/>
    <w:qFormat/>
    <w:uiPriority w:val="99"/>
    <w:rPr>
      <w:sz w:val="18"/>
    </w:rPr>
  </w:style>
  <w:style w:type="paragraph" w:styleId="19">
    <w:name w:val="toc 2"/>
    <w:basedOn w:val="1"/>
    <w:next w:val="1"/>
    <w:qFormat/>
    <w:uiPriority w:val="0"/>
    <w:pPr>
      <w:ind w:left="420" w:leftChars="200"/>
    </w:pPr>
  </w:style>
  <w:style w:type="paragraph" w:styleId="20">
    <w:name w:val="Normal (Web)"/>
    <w:basedOn w:val="1"/>
    <w:qFormat/>
    <w:uiPriority w:val="99"/>
    <w:rPr>
      <w:rFonts w:ascii="Times New Roman" w:hAnsi="Times New Roman" w:eastAsia="宋体" w:cs="Times New Roman"/>
      <w:sz w:val="24"/>
      <w:szCs w:val="20"/>
      <w:lang w:val="zh-CN"/>
    </w:rPr>
  </w:style>
  <w:style w:type="paragraph" w:styleId="21">
    <w:name w:val="Body Text First Indent"/>
    <w:basedOn w:val="9"/>
    <w:qFormat/>
    <w:uiPriority w:val="0"/>
    <w:pPr>
      <w:ind w:firstLine="420" w:firstLineChars="100"/>
    </w:pPr>
  </w:style>
  <w:style w:type="paragraph" w:styleId="22">
    <w:name w:val="Body Text First Indent 2"/>
    <w:basedOn w:val="10"/>
    <w:autoRedefine/>
    <w:qFormat/>
    <w:uiPriority w:val="0"/>
    <w:pPr>
      <w:spacing w:line="360" w:lineRule="auto"/>
      <w:ind w:firstLine="420" w:firstLineChars="200"/>
    </w:pPr>
    <w:rPr>
      <w:bCs/>
      <w:szCs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autoRedefine/>
    <w:qFormat/>
    <w:uiPriority w:val="99"/>
    <w:rPr>
      <w:color w:val="0000FF"/>
      <w:u w:val="single"/>
    </w:rPr>
  </w:style>
  <w:style w:type="character" w:styleId="28">
    <w:name w:val="annotation reference"/>
    <w:basedOn w:val="25"/>
    <w:autoRedefine/>
    <w:qFormat/>
    <w:uiPriority w:val="0"/>
    <w:rPr>
      <w:sz w:val="21"/>
      <w:szCs w:val="21"/>
    </w:rPr>
  </w:style>
  <w:style w:type="character" w:styleId="29">
    <w:name w:val="footnote reference"/>
    <w:basedOn w:val="25"/>
    <w:semiHidden/>
    <w:unhideWhenUsed/>
    <w:qFormat/>
    <w:uiPriority w:val="99"/>
    <w:rPr>
      <w:vertAlign w:val="superscript"/>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1">
    <w:name w:val="List Paragraph"/>
    <w:basedOn w:val="1"/>
    <w:autoRedefine/>
    <w:qFormat/>
    <w:uiPriority w:val="34"/>
    <w:pPr>
      <w:ind w:firstLine="420" w:firstLineChars="200"/>
    </w:pPr>
  </w:style>
  <w:style w:type="character" w:customStyle="1" w:styleId="32">
    <w:name w:val="标题 1 Char"/>
    <w:link w:val="3"/>
    <w:autoRedefine/>
    <w:qFormat/>
    <w:uiPriority w:val="0"/>
    <w:rPr>
      <w:b/>
      <w:kern w:val="44"/>
      <w:sz w:val="30"/>
    </w:rPr>
  </w:style>
  <w:style w:type="paragraph" w:customStyle="1" w:styleId="33">
    <w:name w:val="Table Paragraph"/>
    <w:basedOn w:val="1"/>
    <w:autoRedefine/>
    <w:qFormat/>
    <w:uiPriority w:val="1"/>
  </w:style>
  <w:style w:type="paragraph" w:customStyle="1" w:styleId="34">
    <w:name w:val="正文缩进2格"/>
    <w:basedOn w:val="35"/>
    <w:next w:val="1"/>
    <w:autoRedefine/>
    <w:qFormat/>
    <w:uiPriority w:val="0"/>
    <w:pPr>
      <w:spacing w:line="600" w:lineRule="exact"/>
      <w:ind w:firstLine="639" w:firstLineChars="206"/>
      <w:jc w:val="both"/>
    </w:pPr>
    <w:rPr>
      <w:rFonts w:ascii="仿宋_GB2312" w:hAnsi="宋体" w:eastAsia="仿宋_GB2312"/>
      <w:sz w:val="31"/>
    </w:rPr>
  </w:style>
  <w:style w:type="paragraph" w:customStyle="1" w:styleId="35">
    <w:name w:val="正文1"/>
    <w:basedOn w:val="1"/>
    <w:qFormat/>
    <w:uiPriority w:val="0"/>
    <w:pPr>
      <w:spacing w:before="60" w:after="60" w:line="360" w:lineRule="auto"/>
      <w:outlineLvl w:val="6"/>
    </w:pPr>
    <w:rPr>
      <w:sz w:val="24"/>
      <w:szCs w:val="24"/>
    </w:rPr>
  </w:style>
  <w:style w:type="paragraph" w:customStyle="1" w:styleId="36">
    <w:name w:val="WPSOffice手动目录 1"/>
    <w:autoRedefine/>
    <w:qFormat/>
    <w:uiPriority w:val="0"/>
    <w:rPr>
      <w:rFonts w:asciiTheme="minorHAnsi" w:hAnsiTheme="minorHAnsi" w:eastAsiaTheme="minorEastAsia" w:cstheme="minorBidi"/>
      <w:lang w:val="en-US" w:eastAsia="zh-CN" w:bidi="ar-SA"/>
    </w:rPr>
  </w:style>
  <w:style w:type="paragraph" w:customStyle="1" w:styleId="37">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8">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9">
    <w:name w:val="列出段落1"/>
    <w:basedOn w:val="1"/>
    <w:autoRedefine/>
    <w:qFormat/>
    <w:uiPriority w:val="0"/>
    <w:pPr>
      <w:ind w:firstLine="420" w:firstLineChars="200"/>
    </w:pPr>
    <w:rPr>
      <w:rFonts w:ascii="Calibri" w:hAnsi="Calibri"/>
      <w:kern w:val="0"/>
      <w:sz w:val="20"/>
      <w:szCs w:val="20"/>
    </w:rPr>
  </w:style>
  <w:style w:type="character" w:customStyle="1" w:styleId="40">
    <w:name w:val="批注框文本 Char"/>
    <w:basedOn w:val="25"/>
    <w:link w:val="14"/>
    <w:autoRedefine/>
    <w:qFormat/>
    <w:uiPriority w:val="0"/>
    <w:rPr>
      <w:rFonts w:asciiTheme="minorHAnsi" w:hAnsiTheme="minorHAnsi" w:cstheme="minorBidi"/>
      <w:kern w:val="2"/>
      <w:sz w:val="18"/>
      <w:szCs w:val="18"/>
    </w:rPr>
  </w:style>
  <w:style w:type="paragraph" w:customStyle="1" w:styleId="41">
    <w:name w:val="Other|1"/>
    <w:basedOn w:val="1"/>
    <w:autoRedefine/>
    <w:qFormat/>
    <w:uiPriority w:val="0"/>
    <w:pPr>
      <w:jc w:val="center"/>
    </w:pPr>
    <w:rPr>
      <w:rFonts w:ascii="宋体" w:hAnsi="宋体" w:cs="宋体"/>
      <w:sz w:val="14"/>
      <w:szCs w:val="14"/>
      <w:lang w:val="zh-TW" w:eastAsia="zh-TW" w:bidi="zh-TW"/>
    </w:rPr>
  </w:style>
  <w:style w:type="paragraph" w:customStyle="1" w:styleId="42">
    <w:name w:val="Char"/>
    <w:autoRedefine/>
    <w:qFormat/>
    <w:uiPriority w:val="0"/>
    <w:pPr>
      <w:adjustRightInd w:val="0"/>
      <w:snapToGrid w:val="0"/>
      <w:spacing w:after="160" w:line="240" w:lineRule="exact"/>
      <w:ind w:left="-62" w:right="36" w:rightChars="15"/>
    </w:pPr>
    <w:rPr>
      <w:rFonts w:ascii="Arial" w:hAnsi="Arial" w:eastAsia="Times New Roman" w:cs="Times New Roman"/>
      <w:lang w:val="en-US" w:eastAsia="en-US" w:bidi="ar-SA"/>
    </w:rPr>
  </w:style>
  <w:style w:type="paragraph" w:customStyle="1" w:styleId="43">
    <w:name w:val="List Paragraph1"/>
    <w:basedOn w:val="1"/>
    <w:autoRedefine/>
    <w:qFormat/>
    <w:uiPriority w:val="0"/>
    <w:pPr>
      <w:widowControl w:val="0"/>
      <w:adjustRightInd/>
      <w:snapToGrid/>
      <w:spacing w:after="0"/>
      <w:ind w:firstLine="420" w:firstLineChars="200"/>
      <w:jc w:val="both"/>
    </w:pPr>
    <w:rPr>
      <w:rFonts w:ascii="Calibri" w:hAnsi="Calibri" w:eastAsia="宋体"/>
      <w:kern w:val="2"/>
      <w:sz w:val="21"/>
    </w:rPr>
  </w:style>
  <w:style w:type="character" w:customStyle="1" w:styleId="44">
    <w:name w:val="font21"/>
    <w:basedOn w:val="25"/>
    <w:autoRedefine/>
    <w:qFormat/>
    <w:uiPriority w:val="0"/>
    <w:rPr>
      <w:rFonts w:ascii="宋体" w:hAnsi="宋体" w:eastAsia="宋体" w:cs="宋体"/>
      <w:color w:val="000000"/>
      <w:sz w:val="18"/>
      <w:szCs w:val="18"/>
      <w:u w:val="none"/>
    </w:rPr>
  </w:style>
  <w:style w:type="character" w:customStyle="1" w:styleId="45">
    <w:name w:val="font41"/>
    <w:basedOn w:val="25"/>
    <w:autoRedefine/>
    <w:qFormat/>
    <w:uiPriority w:val="0"/>
    <w:rPr>
      <w:rFonts w:hint="default" w:ascii="Times New Roman" w:hAnsi="Times New Roman" w:cs="Times New Roman"/>
      <w:color w:val="000000"/>
      <w:sz w:val="20"/>
      <w:szCs w:val="20"/>
      <w:u w:val="none"/>
    </w:rPr>
  </w:style>
  <w:style w:type="character" w:customStyle="1" w:styleId="46">
    <w:name w:val="font51"/>
    <w:basedOn w:val="25"/>
    <w:autoRedefine/>
    <w:qFormat/>
    <w:uiPriority w:val="0"/>
    <w:rPr>
      <w:rFonts w:hint="eastAsia" w:ascii="宋体" w:hAnsi="宋体" w:eastAsia="宋体" w:cs="宋体"/>
      <w:color w:val="000000"/>
      <w:sz w:val="20"/>
      <w:szCs w:val="20"/>
      <w:u w:val="none"/>
      <w:vertAlign w:val="superscript"/>
    </w:rPr>
  </w:style>
  <w:style w:type="character" w:customStyle="1" w:styleId="47">
    <w:name w:val="font11"/>
    <w:basedOn w:val="25"/>
    <w:autoRedefine/>
    <w:qFormat/>
    <w:uiPriority w:val="0"/>
    <w:rPr>
      <w:rFonts w:hint="eastAsia" w:ascii="宋体" w:hAnsi="宋体" w:eastAsia="宋体" w:cs="宋体"/>
      <w:color w:val="000000"/>
      <w:sz w:val="20"/>
      <w:szCs w:val="20"/>
      <w:u w:val="none"/>
    </w:rPr>
  </w:style>
  <w:style w:type="character" w:customStyle="1" w:styleId="48">
    <w:name w:val="font61"/>
    <w:basedOn w:val="25"/>
    <w:autoRedefine/>
    <w:qFormat/>
    <w:uiPriority w:val="0"/>
    <w:rPr>
      <w:rFonts w:hint="default" w:ascii="Times New Roman" w:hAnsi="Times New Roman" w:cs="Times New Roman"/>
      <w:color w:val="000000"/>
      <w:sz w:val="20"/>
      <w:szCs w:val="20"/>
      <w:u w:val="none"/>
      <w:vertAlign w:val="superscript"/>
    </w:rPr>
  </w:style>
  <w:style w:type="paragraph" w:customStyle="1" w:styleId="49">
    <w:name w:val="Normal"/>
    <w:qFormat/>
    <w:uiPriority w:val="0"/>
    <w:pPr>
      <w:jc w:val="both"/>
    </w:pPr>
    <w:rPr>
      <w:rFonts w:ascii="Calibri" w:hAnsi="Calibri" w:eastAsia="宋体" w:cs="Calibri"/>
      <w:kern w:val="2"/>
      <w:sz w:val="21"/>
      <w:szCs w:val="21"/>
      <w:lang w:val="en-US" w:eastAsia="zh-CN" w:bidi="ar-SA"/>
    </w:rPr>
  </w:style>
  <w:style w:type="paragraph" w:customStyle="1" w:styleId="50">
    <w:name w:val="null3"/>
    <w:hidden/>
    <w:qFormat/>
    <w:uiPriority w:val="0"/>
    <w:rPr>
      <w:rFonts w:hint="eastAsia" w:asciiTheme="minorHAnsi" w:hAnsiTheme="minorHAnsi" w:eastAsiaTheme="minorEastAsia" w:cstheme="minorBidi"/>
      <w:lang w:val="en-US" w:eastAsia="zh-Hans"/>
    </w:rPr>
  </w:style>
  <w:style w:type="character" w:customStyle="1" w:styleId="51">
    <w:name w:val="font31"/>
    <w:qFormat/>
    <w:uiPriority w:val="0"/>
    <w:rPr>
      <w:rFonts w:hint="eastAsia" w:ascii="新宋体" w:hAnsi="新宋体" w:eastAsia="新宋体" w:cs="新宋体"/>
      <w:color w:val="000000"/>
      <w:sz w:val="21"/>
      <w:szCs w:val="21"/>
      <w:u w:val="none"/>
    </w:rPr>
  </w:style>
  <w:style w:type="character" w:customStyle="1" w:styleId="52">
    <w:name w:val="font01"/>
    <w:qFormat/>
    <w:uiPriority w:val="0"/>
    <w:rPr>
      <w:rFonts w:hint="eastAsia" w:ascii="宋体" w:hAnsi="宋体" w:eastAsia="宋体" w:cs="宋体"/>
      <w:color w:val="000000"/>
      <w:sz w:val="20"/>
      <w:szCs w:val="20"/>
      <w:u w:val="none"/>
    </w:rPr>
  </w:style>
  <w:style w:type="paragraph" w:customStyle="1" w:styleId="53">
    <w:name w:val="Normal-1"/>
    <w:basedOn w:val="1"/>
    <w:qFormat/>
    <w:uiPriority w:val="0"/>
    <w:pPr>
      <w:spacing w:after="156" w:afterLines="50" w:line="312" w:lineRule="auto"/>
      <w:ind w:firstLine="200" w:firstLineChars="200"/>
    </w:pPr>
    <w:rPr>
      <w:rFonts w:ascii="Arial" w:hAnsi="Arial" w:cs="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69</Pages>
  <Words>9080</Words>
  <Characters>9520</Characters>
  <Lines>343</Lines>
  <Paragraphs>96</Paragraphs>
  <TotalTime>4</TotalTime>
  <ScaleCrop>false</ScaleCrop>
  <LinksUpToDate>false</LinksUpToDate>
  <CharactersWithSpaces>9715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2022-03-25T07:20:00Z</dcterms:created>
  <dc:creator>国顺-陈锦涛</dc:creator>
  <cp:lastModifiedBy>国顺</cp:lastModifiedBy>
  <cp:lastPrinted>2025-04-30T09:17:00Z</cp:lastPrinted>
  <dcterms:modified xsi:type="dcterms:W3CDTF">2026-02-04T07:16:03Z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560ED4FA53444274AED164487B7D9A16_13</vt:lpwstr>
  </property>
  <property fmtid="{D5CDD505-2E9C-101B-9397-08002B2CF9AE}" pid="4" name="KSOTemplateDocerSaveRecord">
    <vt:lpwstr>eyJoZGlkIjoiNmM1MDBkMjlmY2UwNzIwYjliNzE3ZDM5ZDYxNGMzYjgiLCJ1c2VySWQiOiIzNTk2Mjk2NzAifQ==</vt:lpwstr>
  </property>
</Properties>
</file>